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FACCC" w14:textId="77777777" w:rsidR="000F576D" w:rsidRDefault="000F576D">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395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170"/>
        <w:gridCol w:w="12780"/>
      </w:tblGrid>
      <w:tr w:rsidR="000F576D" w14:paraId="1064EBB9" w14:textId="77777777">
        <w:trPr>
          <w:trHeight w:val="1530"/>
          <w:jc w:val="center"/>
        </w:trPr>
        <w:tc>
          <w:tcPr>
            <w:tcW w:w="1170" w:type="dxa"/>
            <w:vAlign w:val="center"/>
          </w:tcPr>
          <w:p w14:paraId="4204F5E3" w14:textId="77777777" w:rsidR="000F576D" w:rsidRDefault="00000000">
            <w:pPr>
              <w:pBdr>
                <w:top w:val="nil"/>
                <w:left w:val="nil"/>
                <w:bottom w:val="nil"/>
                <w:right w:val="nil"/>
                <w:between w:val="nil"/>
              </w:pBdr>
              <w:rPr>
                <w:rFonts w:ascii="Arial" w:eastAsia="Arial" w:hAnsi="Arial" w:cs="Arial"/>
                <w:b/>
                <w:color w:val="000000"/>
                <w:sz w:val="30"/>
                <w:szCs w:val="30"/>
              </w:rPr>
            </w:pPr>
            <w:r>
              <w:rPr>
                <w:noProof/>
              </w:rPr>
              <w:drawing>
                <wp:anchor distT="0" distB="0" distL="0" distR="0" simplePos="0" relativeHeight="251658240" behindDoc="1" locked="0" layoutInCell="1" hidden="0" allowOverlap="1" wp14:anchorId="7CE2B3B6" wp14:editId="20154F1F">
                  <wp:simplePos x="0" y="0"/>
                  <wp:positionH relativeFrom="column">
                    <wp:posOffset>-74929</wp:posOffset>
                  </wp:positionH>
                  <wp:positionV relativeFrom="paragraph">
                    <wp:posOffset>-52704</wp:posOffset>
                  </wp:positionV>
                  <wp:extent cx="772795" cy="1082040"/>
                  <wp:effectExtent l="0" t="0" r="0" b="0"/>
                  <wp:wrapNone/>
                  <wp:docPr id="6" name="image1.jpg" descr="A picture containing foo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picture containing food&#10;&#10;Description automatically generated"/>
                          <pic:cNvPicPr preferRelativeResize="0"/>
                        </pic:nvPicPr>
                        <pic:blipFill>
                          <a:blip r:embed="rId7"/>
                          <a:srcRect/>
                          <a:stretch>
                            <a:fillRect/>
                          </a:stretch>
                        </pic:blipFill>
                        <pic:spPr>
                          <a:xfrm>
                            <a:off x="0" y="0"/>
                            <a:ext cx="772795" cy="1082040"/>
                          </a:xfrm>
                          <a:prstGeom prst="rect">
                            <a:avLst/>
                          </a:prstGeom>
                          <a:ln/>
                        </pic:spPr>
                      </pic:pic>
                    </a:graphicData>
                  </a:graphic>
                </wp:anchor>
              </w:drawing>
            </w:r>
          </w:p>
        </w:tc>
        <w:tc>
          <w:tcPr>
            <w:tcW w:w="12780" w:type="dxa"/>
            <w:vAlign w:val="center"/>
          </w:tcPr>
          <w:p w14:paraId="5359CEE5" w14:textId="77777777" w:rsidR="000F576D" w:rsidRDefault="00000000">
            <w:pPr>
              <w:pBdr>
                <w:top w:val="nil"/>
                <w:left w:val="nil"/>
                <w:bottom w:val="nil"/>
                <w:right w:val="nil"/>
                <w:between w:val="nil"/>
              </w:pBdr>
              <w:rPr>
                <w:b/>
                <w:color w:val="000000"/>
                <w:u w:val="single"/>
              </w:rPr>
            </w:pPr>
            <w:r>
              <w:rPr>
                <w:b/>
                <w:color w:val="000000"/>
                <w:u w:val="single"/>
              </w:rPr>
              <w:t>Glassboro Public Schools</w:t>
            </w:r>
          </w:p>
          <w:p w14:paraId="37630155" w14:textId="77777777" w:rsidR="000F576D" w:rsidRDefault="00000000">
            <w:pPr>
              <w:pBdr>
                <w:top w:val="nil"/>
                <w:left w:val="nil"/>
                <w:bottom w:val="nil"/>
                <w:right w:val="nil"/>
                <w:between w:val="nil"/>
              </w:pBdr>
              <w:rPr>
                <w:b/>
                <w:color w:val="000000"/>
              </w:rPr>
            </w:pPr>
            <w:r>
              <w:rPr>
                <w:b/>
                <w:color w:val="000000"/>
              </w:rPr>
              <w:t>Office of Curriculum and Instruction</w:t>
            </w:r>
          </w:p>
          <w:p w14:paraId="6C36E10F" w14:textId="77777777" w:rsidR="000F576D" w:rsidRDefault="000F576D">
            <w:pPr>
              <w:pBdr>
                <w:top w:val="nil"/>
                <w:left w:val="nil"/>
                <w:bottom w:val="nil"/>
                <w:right w:val="nil"/>
                <w:between w:val="nil"/>
              </w:pBdr>
              <w:rPr>
                <w:b/>
                <w:color w:val="000000"/>
                <w:sz w:val="28"/>
                <w:szCs w:val="28"/>
              </w:rPr>
            </w:pPr>
          </w:p>
        </w:tc>
      </w:tr>
    </w:tbl>
    <w:p w14:paraId="0AB3C1A5" w14:textId="77777777" w:rsidR="000F576D" w:rsidRDefault="00000000">
      <w:pPr>
        <w:spacing w:after="200" w:line="276" w:lineRule="auto"/>
      </w:pPr>
      <w:r>
        <w:rPr>
          <w:noProof/>
        </w:rPr>
        <mc:AlternateContent>
          <mc:Choice Requires="wpg">
            <w:drawing>
              <wp:anchor distT="0" distB="0" distL="0" distR="0" simplePos="0" relativeHeight="251659264" behindDoc="1" locked="0" layoutInCell="1" hidden="0" allowOverlap="1" wp14:anchorId="6C89116E" wp14:editId="616E9980">
                <wp:simplePos x="0" y="0"/>
                <wp:positionH relativeFrom="page">
                  <wp:posOffset>438150</wp:posOffset>
                </wp:positionH>
                <wp:positionV relativeFrom="page">
                  <wp:posOffset>6971030</wp:posOffset>
                </wp:positionV>
                <wp:extent cx="9182100" cy="1270"/>
                <wp:effectExtent l="0" t="0" r="0" b="0"/>
                <wp:wrapNone/>
                <wp:docPr id="3" name="Group 3"/>
                <wp:cNvGraphicFramePr/>
                <a:graphic xmlns:a="http://schemas.openxmlformats.org/drawingml/2006/main">
                  <a:graphicData uri="http://schemas.microsoft.com/office/word/2010/wordprocessingGroup">
                    <wpg:wgp>
                      <wpg:cNvGrpSpPr/>
                      <wpg:grpSpPr>
                        <a:xfrm>
                          <a:off x="0" y="0"/>
                          <a:ext cx="9182100" cy="1270"/>
                          <a:chOff x="754950" y="3779365"/>
                          <a:chExt cx="9182100" cy="1270"/>
                        </a:xfrm>
                      </wpg:grpSpPr>
                      <wpg:grpSp>
                        <wpg:cNvPr id="1" name="Group 1"/>
                        <wpg:cNvGrpSpPr/>
                        <wpg:grpSpPr>
                          <a:xfrm>
                            <a:off x="754950" y="3779365"/>
                            <a:ext cx="9182100" cy="1270"/>
                            <a:chOff x="690" y="10979"/>
                            <a:chExt cx="14460" cy="2"/>
                          </a:xfrm>
                        </wpg:grpSpPr>
                        <wps:wsp>
                          <wps:cNvPr id="2" name="Rectangle 2"/>
                          <wps:cNvSpPr/>
                          <wps:spPr>
                            <a:xfrm>
                              <a:off x="690" y="10979"/>
                              <a:ext cx="14450" cy="0"/>
                            </a:xfrm>
                            <a:prstGeom prst="rect">
                              <a:avLst/>
                            </a:prstGeom>
                            <a:noFill/>
                            <a:ln>
                              <a:noFill/>
                            </a:ln>
                          </wps:spPr>
                          <wps:txbx>
                            <w:txbxContent>
                              <w:p w14:paraId="2FF3C173" w14:textId="77777777" w:rsidR="000F576D" w:rsidRDefault="000F576D">
                                <w:pPr>
                                  <w:textDirection w:val="btLr"/>
                                </w:pPr>
                              </w:p>
                            </w:txbxContent>
                          </wps:txbx>
                          <wps:bodyPr spcFirstLastPara="1" wrap="square" lIns="91425" tIns="91425" rIns="91425" bIns="91425" anchor="ctr" anchorCtr="0">
                            <a:noAutofit/>
                          </wps:bodyPr>
                        </wps:wsp>
                        <wps:wsp>
                          <wps:cNvPr id="4" name="Freeform: Shape 4"/>
                          <wps:cNvSpPr/>
                          <wps:spPr>
                            <a:xfrm>
                              <a:off x="690" y="10979"/>
                              <a:ext cx="14460" cy="2"/>
                            </a:xfrm>
                            <a:custGeom>
                              <a:avLst/>
                              <a:gdLst/>
                              <a:ahLst/>
                              <a:cxnLst/>
                              <a:rect l="l" t="t" r="r" b="b"/>
                              <a:pathLst>
                                <a:path w="14460" h="120000" extrusionOk="0">
                                  <a:moveTo>
                                    <a:pt x="0" y="0"/>
                                  </a:moveTo>
                                  <a:lnTo>
                                    <a:pt x="14460" y="0"/>
                                  </a:lnTo>
                                </a:path>
                              </a:pathLst>
                            </a:custGeom>
                            <a:noFill/>
                            <a:ln w="9525" cap="flat" cmpd="sng">
                              <a:solidFill>
                                <a:srgbClr val="D9D9D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6C89116E" id="Group 3" o:spid="_x0000_s1026" style="position:absolute;margin-left:34.5pt;margin-top:548.9pt;width:723pt;height:.1pt;z-index:-251657216;mso-wrap-distance-left:0;mso-wrap-distance-right:0;mso-position-horizontal-relative:page;mso-position-vertical-relative:page" coordorigin="7549,37793" coordsize="918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">
                <v:group id="Group 1" o:spid="_x0000_s1027" style="position:absolute;left:7549;top:37793;width:91821;height:13" coordorigin="690,10979"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690;top:10979;width:144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2FF3C173" w14:textId="77777777" w:rsidR="000F576D" w:rsidRDefault="000F576D">
                          <w:pPr>
                            <w:textDirection w:val="btLr"/>
                          </w:pPr>
                        </w:p>
                      </w:txbxContent>
                    </v:textbox>
                  </v:rect>
                  <v:shape id="Freeform: Shape 4" o:spid="_x0000_s1029" style="position:absolute;left:690;top:10979;width:14460;height:2;visibility:visible;mso-wrap-style:square;v-text-anchor:middle" coordsize="1446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" path="m,l14460,e" filled="f" strokecolor="#d9d9d9">
                    <v:path arrowok="t" o:extrusionok="f"/>
                  </v:shape>
                </v:group>
                <w10:wrap anchorx="page" anchory="page"/>
              </v:group>
            </w:pict>
          </mc:Fallback>
        </mc:AlternateContent>
      </w:r>
      <w:r>
        <w:tab/>
      </w:r>
      <w:r>
        <w:rPr>
          <w:noProof/>
        </w:rPr>
        <mc:AlternateContent>
          <mc:Choice Requires="wpg">
            <w:drawing>
              <wp:anchor distT="0" distB="0" distL="114300" distR="114300" simplePos="0" relativeHeight="251660288" behindDoc="0" locked="0" layoutInCell="1" hidden="0" allowOverlap="1" wp14:anchorId="6B03BD1B" wp14:editId="097AAD72">
                <wp:simplePos x="0" y="0"/>
                <wp:positionH relativeFrom="column">
                  <wp:posOffset>-292099</wp:posOffset>
                </wp:positionH>
                <wp:positionV relativeFrom="paragraph">
                  <wp:posOffset>0</wp:posOffset>
                </wp:positionV>
                <wp:extent cx="8782050" cy="76200"/>
                <wp:effectExtent l="0" t="0" r="0" b="0"/>
                <wp:wrapNone/>
                <wp:docPr id="5" name="Straight Arrow Connector 5"/>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-292099</wp:posOffset>
                </wp:positionH>
                <wp:positionV relativeFrom="paragraph">
                  <wp:posOffset>0</wp:posOffset>
                </wp:positionV>
                <wp:extent cx="8782050" cy="76200"/>
                <wp:effectExtent b="0" l="0" r="0" t="0"/>
                <wp:wrapNone/>
                <wp:docPr id="5" name="image6.png"/>
                <a:graphic>
                  <a:graphicData uri="http://schemas.openxmlformats.org/drawingml/2006/picture">
                    <pic:pic>
                      <pic:nvPicPr>
                        <pic:cNvPr id="0" name="image6.png"/>
                        <pic:cNvPicPr preferRelativeResize="0"/>
                      </pic:nvPicPr>
                      <pic:blipFill>
                        <a:blip r:embed="rId8"/>
                        <a:srcRect/>
                        <a:stretch>
                          <a:fillRect/>
                        </a:stretch>
                      </pic:blipFill>
                      <pic:spPr>
                        <a:xfrm>
                          <a:off x="0" y="0"/>
                          <a:ext cx="8782050" cy="76200"/>
                        </a:xfrm>
                        <a:prstGeom prst="rect"/>
                        <a:ln/>
                      </pic:spPr>
                    </pic:pic>
                  </a:graphicData>
                </a:graphic>
              </wp:anchor>
            </w:drawing>
          </mc:Fallback>
        </mc:AlternateContent>
      </w:r>
    </w:p>
    <w:p w14:paraId="2D189B94" w14:textId="77777777" w:rsidR="000F576D" w:rsidRDefault="000F576D">
      <w:pPr>
        <w:tabs>
          <w:tab w:val="left" w:pos="1326"/>
        </w:tabs>
        <w:spacing w:before="8" w:line="120" w:lineRule="auto"/>
      </w:pPr>
    </w:p>
    <w:tbl>
      <w:tblPr>
        <w:tblStyle w:val="a0"/>
        <w:tblW w:w="1368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6367"/>
      </w:tblGrid>
      <w:tr w:rsidR="000F576D" w14:paraId="7140461F" w14:textId="77777777">
        <w:trPr>
          <w:trHeight w:val="285"/>
        </w:trPr>
        <w:tc>
          <w:tcPr>
            <w:tcW w:w="7313" w:type="dxa"/>
            <w:shd w:val="clear" w:color="auto" w:fill="auto"/>
          </w:tcPr>
          <w:p w14:paraId="24153EEE" w14:textId="77777777" w:rsidR="000F576D"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 xml:space="preserve">Course Name:  Grade 5  Science </w:t>
            </w:r>
          </w:p>
        </w:tc>
        <w:tc>
          <w:tcPr>
            <w:tcW w:w="6367" w:type="dxa"/>
            <w:shd w:val="clear" w:color="auto" w:fill="auto"/>
          </w:tcPr>
          <w:p w14:paraId="5E1BF2D9" w14:textId="77777777" w:rsidR="000F576D"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Grade Level: Grade 5</w:t>
            </w:r>
          </w:p>
        </w:tc>
      </w:tr>
      <w:tr w:rsidR="000F576D" w14:paraId="4AD66011" w14:textId="77777777">
        <w:trPr>
          <w:trHeight w:val="285"/>
        </w:trPr>
        <w:tc>
          <w:tcPr>
            <w:tcW w:w="7313" w:type="dxa"/>
            <w:shd w:val="clear" w:color="auto" w:fill="auto"/>
          </w:tcPr>
          <w:p w14:paraId="49CF048E" w14:textId="77777777" w:rsidR="000F576D"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Building: Bullock</w:t>
            </w:r>
          </w:p>
        </w:tc>
        <w:tc>
          <w:tcPr>
            <w:tcW w:w="6367" w:type="dxa"/>
            <w:shd w:val="clear" w:color="auto" w:fill="auto"/>
          </w:tcPr>
          <w:p w14:paraId="25EE87A4" w14:textId="77777777" w:rsidR="000F576D"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Written by: Taylor Machulsky</w:t>
            </w:r>
          </w:p>
        </w:tc>
      </w:tr>
      <w:tr w:rsidR="000F576D" w14:paraId="6EC05BCA" w14:textId="77777777">
        <w:trPr>
          <w:trHeight w:val="299"/>
        </w:trPr>
        <w:tc>
          <w:tcPr>
            <w:tcW w:w="7313" w:type="dxa"/>
            <w:shd w:val="clear" w:color="auto" w:fill="auto"/>
          </w:tcPr>
          <w:p w14:paraId="1D303C94" w14:textId="77777777" w:rsidR="000F576D"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 xml:space="preserve">BOE Adoption Date: </w:t>
            </w:r>
          </w:p>
        </w:tc>
        <w:tc>
          <w:tcPr>
            <w:tcW w:w="6367" w:type="dxa"/>
            <w:shd w:val="clear" w:color="auto" w:fill="auto"/>
          </w:tcPr>
          <w:p w14:paraId="5E90A96B" w14:textId="77777777" w:rsidR="000F576D"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 xml:space="preserve">Revision Date(s): </w:t>
            </w:r>
          </w:p>
        </w:tc>
      </w:tr>
    </w:tbl>
    <w:p w14:paraId="648E4021" w14:textId="77777777" w:rsidR="000F576D" w:rsidRDefault="00000000">
      <w:pPr>
        <w:widowControl w:val="0"/>
        <w:pBdr>
          <w:top w:val="nil"/>
          <w:left w:val="nil"/>
          <w:bottom w:val="nil"/>
          <w:right w:val="nil"/>
          <w:between w:val="nil"/>
        </w:pBdr>
        <w:rPr>
          <w:rFonts w:ascii="Calibri" w:eastAsia="Calibri" w:hAnsi="Calibri" w:cs="Calibri"/>
          <w:b/>
          <w:color w:val="FF0000"/>
          <w:sz w:val="22"/>
          <w:szCs w:val="22"/>
        </w:rPr>
      </w:pPr>
      <w:r>
        <w:rPr>
          <w:rFonts w:ascii="Calibri" w:eastAsia="Calibri" w:hAnsi="Calibri" w:cs="Calibri"/>
          <w:b/>
          <w:color w:val="000000"/>
          <w:sz w:val="22"/>
          <w:szCs w:val="22"/>
        </w:rPr>
        <w:tab/>
      </w:r>
      <w:r>
        <w:rPr>
          <w:rFonts w:ascii="Calibri" w:eastAsia="Calibri" w:hAnsi="Calibri" w:cs="Calibri"/>
          <w:b/>
          <w:color w:val="000000"/>
          <w:sz w:val="22"/>
          <w:szCs w:val="22"/>
        </w:rPr>
        <w:tab/>
      </w:r>
      <w:r>
        <w:rPr>
          <w:rFonts w:ascii="Calibri" w:eastAsia="Calibri" w:hAnsi="Calibri" w:cs="Calibri"/>
          <w:b/>
          <w:color w:val="FF0000"/>
          <w:sz w:val="22"/>
          <w:szCs w:val="22"/>
        </w:rPr>
        <w:t xml:space="preserve"> </w:t>
      </w:r>
    </w:p>
    <w:p w14:paraId="403F139F" w14:textId="77777777" w:rsidR="000F576D" w:rsidRDefault="00000000">
      <w:pPr>
        <w:pBdr>
          <w:top w:val="nil"/>
          <w:left w:val="nil"/>
          <w:bottom w:val="nil"/>
          <w:right w:val="nil"/>
          <w:between w:val="nil"/>
        </w:pBdr>
        <w:spacing w:before="66" w:line="251" w:lineRule="auto"/>
        <w:ind w:right="271"/>
        <w:rPr>
          <w:rFonts w:ascii="Calibri" w:eastAsia="Calibri" w:hAnsi="Calibri" w:cs="Calibri"/>
          <w:color w:val="000000"/>
          <w:sz w:val="22"/>
          <w:szCs w:val="22"/>
        </w:rPr>
      </w:pPr>
      <w:r>
        <w:rPr>
          <w:noProof/>
        </w:rPr>
        <mc:AlternateContent>
          <mc:Choice Requires="wpg">
            <w:drawing>
              <wp:anchor distT="0" distB="0" distL="114300" distR="114300" simplePos="0" relativeHeight="251661312" behindDoc="0" locked="0" layoutInCell="1" hidden="0" allowOverlap="1" wp14:anchorId="425CB2F9" wp14:editId="794ADC03">
                <wp:simplePos x="0" y="0"/>
                <wp:positionH relativeFrom="column">
                  <wp:posOffset>1</wp:posOffset>
                </wp:positionH>
                <wp:positionV relativeFrom="paragraph">
                  <wp:posOffset>0</wp:posOffset>
                </wp:positionV>
                <wp:extent cx="8782050" cy="76200"/>
                <wp:effectExtent l="0" t="0" r="0" b="0"/>
                <wp:wrapNone/>
                <wp:docPr id="7" name="Straight Arrow Connector 7"/>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8782050" cy="76200"/>
                <wp:effectExtent b="0" l="0" r="0" t="0"/>
                <wp:wrapNone/>
                <wp:docPr id="2"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8782050" cy="76200"/>
                        </a:xfrm>
                        <a:prstGeom prst="rect"/>
                        <a:ln/>
                      </pic:spPr>
                    </pic:pic>
                  </a:graphicData>
                </a:graphic>
              </wp:anchor>
            </w:drawing>
          </mc:Fallback>
        </mc:AlternateContent>
      </w:r>
    </w:p>
    <w:p w14:paraId="4EE0883D" w14:textId="77777777" w:rsidR="000F576D" w:rsidRDefault="000F576D">
      <w:pPr>
        <w:spacing w:before="11" w:line="60" w:lineRule="auto"/>
      </w:pPr>
    </w:p>
    <w:p w14:paraId="16D75EF5" w14:textId="77777777" w:rsidR="000F576D" w:rsidRDefault="00000000">
      <w:pPr>
        <w:spacing w:after="200" w:line="276" w:lineRule="auto"/>
        <w:jc w:val="center"/>
        <w:rPr>
          <w:b/>
        </w:rPr>
      </w:pPr>
      <w:r>
        <w:rPr>
          <w:b/>
        </w:rPr>
        <w:t>Course Description</w:t>
      </w:r>
    </w:p>
    <w:p w14:paraId="5F62ABD4" w14:textId="77777777" w:rsidR="000F576D" w:rsidRDefault="000F576D">
      <w:pPr>
        <w:spacing w:before="11" w:line="60" w:lineRule="auto"/>
      </w:pPr>
    </w:p>
    <w:p w14:paraId="6766C126" w14:textId="77777777" w:rsidR="000F576D" w:rsidRDefault="00000000">
      <w:pPr>
        <w:spacing w:after="200" w:line="276" w:lineRule="auto"/>
        <w:rPr>
          <w:rFonts w:ascii="Arial" w:eastAsia="Arial" w:hAnsi="Arial" w:cs="Arial"/>
          <w:i/>
        </w:rPr>
      </w:pPr>
      <w:r>
        <w:rPr>
          <w:rFonts w:ascii="Arial" w:eastAsia="Arial" w:hAnsi="Arial" w:cs="Arial"/>
          <w:i/>
          <w:color w:val="000000"/>
        </w:rPr>
        <w:t>PhD Science®</w:t>
      </w:r>
      <w:r>
        <w:rPr>
          <w:rFonts w:ascii="Arial" w:eastAsia="Arial" w:hAnsi="Arial" w:cs="Arial"/>
          <w:color w:val="000000"/>
        </w:rPr>
        <w:t> is an authentic phenomenon-based K–5 curriculum that provides students with a science education as limitless as science itself. The curriculum’s hands-on approach sparks students’ natural curiosity about the real world and its wonders as they build a deep, lasting knowledge of science concepts that they revisit throughout elementary school. Students explore rich, authentic phenomena and events—not fabricated versions—so they build concrete knowledge and solve real-world problems. Students see themselves as scientists and engineers by asking questions, analyzing and synthesizing information, and applying knowledge to new contexts. The coherent design across lessons, modules, and grade levels helps students build a deep understanding of science and set a firm foundation they’ll build on for years to come</w:t>
      </w:r>
    </w:p>
    <w:p w14:paraId="6C0CC68A" w14:textId="77777777" w:rsidR="000F576D" w:rsidRDefault="00000000">
      <w:pPr>
        <w:spacing w:after="200" w:line="276" w:lineRule="auto"/>
      </w:pPr>
      <w:r>
        <w:rPr>
          <w:noProof/>
        </w:rPr>
        <mc:AlternateContent>
          <mc:Choice Requires="wpg">
            <w:drawing>
              <wp:anchor distT="0" distB="0" distL="114300" distR="114300" simplePos="0" relativeHeight="251662336" behindDoc="0" locked="0" layoutInCell="1" hidden="0" allowOverlap="1" wp14:anchorId="47E74BF6" wp14:editId="0F59F35D">
                <wp:simplePos x="0" y="0"/>
                <wp:positionH relativeFrom="column">
                  <wp:posOffset>1</wp:posOffset>
                </wp:positionH>
                <wp:positionV relativeFrom="paragraph">
                  <wp:posOffset>0</wp:posOffset>
                </wp:positionV>
                <wp:extent cx="8782050" cy="76200"/>
                <wp:effectExtent l="0" t="0" r="0" b="0"/>
                <wp:wrapNone/>
                <wp:docPr id="8" name="Straight Arrow Connector 8"/>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8782050" cy="76200"/>
                <wp:effectExtent b="0" l="0" r="0" t="0"/>
                <wp:wrapNone/>
                <wp:docPr id="4"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8782050" cy="76200"/>
                        </a:xfrm>
                        <a:prstGeom prst="rect"/>
                        <a:ln/>
                      </pic:spPr>
                    </pic:pic>
                  </a:graphicData>
                </a:graphic>
              </wp:anchor>
            </w:drawing>
          </mc:Fallback>
        </mc:AlternateContent>
      </w:r>
    </w:p>
    <w:p w14:paraId="41298003" w14:textId="77777777" w:rsidR="000F576D" w:rsidRDefault="00000000">
      <w:pPr>
        <w:spacing w:after="200" w:line="276" w:lineRule="auto"/>
      </w:pPr>
      <w:r>
        <w:t xml:space="preserve">This curricular document contains both </w:t>
      </w:r>
      <w:r>
        <w:rPr>
          <w:i/>
        </w:rPr>
        <w:t>pacing guides</w:t>
      </w:r>
      <w:r>
        <w:t xml:space="preserve"> and </w:t>
      </w:r>
      <w:r>
        <w:rPr>
          <w:i/>
        </w:rPr>
        <w:t>curriculum units</w:t>
      </w:r>
      <w:r>
        <w:t xml:space="preserve">.  The pacing guides serve to communicate an estimated timeframe as to </w:t>
      </w:r>
      <w:r>
        <w:rPr>
          <w:i/>
        </w:rPr>
        <w:t>when</w:t>
      </w:r>
      <w:r>
        <w:t xml:space="preserve"> skills and topics will be taught throughout the year. The pacing, however, may differ slightly depending upon the unique needs of each learner.  The </w:t>
      </w:r>
      <w:r>
        <w:rPr>
          <w:i/>
        </w:rPr>
        <w:t>curriculum units</w:t>
      </w:r>
      <w:r>
        <w:t xml:space="preserve"> contain more detailed information as to the content, goals, and objectives of the course well as how students will be assessed.  </w:t>
      </w:r>
    </w:p>
    <w:p w14:paraId="7020D1DF" w14:textId="77777777" w:rsidR="000F576D" w:rsidRDefault="00000000">
      <w:pPr>
        <w:spacing w:after="200" w:line="276" w:lineRule="auto"/>
        <w:rPr>
          <w:b/>
        </w:rPr>
      </w:pPr>
      <w:r>
        <w:rPr>
          <w:noProof/>
        </w:rPr>
        <mc:AlternateContent>
          <mc:Choice Requires="wpg">
            <w:drawing>
              <wp:anchor distT="0" distB="0" distL="0" distR="0" simplePos="0" relativeHeight="251663360" behindDoc="1" locked="0" layoutInCell="1" hidden="0" allowOverlap="1" wp14:anchorId="08D9E5D8" wp14:editId="2A5345A5">
                <wp:simplePos x="0" y="0"/>
                <wp:positionH relativeFrom="page">
                  <wp:posOffset>438150</wp:posOffset>
                </wp:positionH>
                <wp:positionV relativeFrom="page">
                  <wp:posOffset>6971030</wp:posOffset>
                </wp:positionV>
                <wp:extent cx="9182100" cy="1270"/>
                <wp:effectExtent l="0" t="0" r="0" b="0"/>
                <wp:wrapNone/>
                <wp:docPr id="9" name="Group 9"/>
                <wp:cNvGraphicFramePr/>
                <a:graphic xmlns:a="http://schemas.openxmlformats.org/drawingml/2006/main">
                  <a:graphicData uri="http://schemas.microsoft.com/office/word/2010/wordprocessingGroup">
                    <wpg:wgp>
                      <wpg:cNvGrpSpPr/>
                      <wpg:grpSpPr>
                        <a:xfrm>
                          <a:off x="0" y="0"/>
                          <a:ext cx="9182100" cy="1270"/>
                          <a:chOff x="754950" y="3779365"/>
                          <a:chExt cx="9182100" cy="1270"/>
                        </a:xfrm>
                      </wpg:grpSpPr>
                      <wpg:grpSp>
                        <wpg:cNvPr id="10" name="Group 10"/>
                        <wpg:cNvGrpSpPr/>
                        <wpg:grpSpPr>
                          <a:xfrm>
                            <a:off x="754950" y="3779365"/>
                            <a:ext cx="9182100" cy="1270"/>
                            <a:chOff x="690" y="10979"/>
                            <a:chExt cx="14460" cy="2"/>
                          </a:xfrm>
                        </wpg:grpSpPr>
                        <wps:wsp>
                          <wps:cNvPr id="11" name="Rectangle 11"/>
                          <wps:cNvSpPr/>
                          <wps:spPr>
                            <a:xfrm>
                              <a:off x="690" y="10979"/>
                              <a:ext cx="14450" cy="0"/>
                            </a:xfrm>
                            <a:prstGeom prst="rect">
                              <a:avLst/>
                            </a:prstGeom>
                            <a:noFill/>
                            <a:ln>
                              <a:noFill/>
                            </a:ln>
                          </wps:spPr>
                          <wps:txbx>
                            <w:txbxContent>
                              <w:p w14:paraId="02D3F9D5" w14:textId="77777777" w:rsidR="000F576D" w:rsidRDefault="000F576D">
                                <w:pPr>
                                  <w:textDirection w:val="btLr"/>
                                </w:pPr>
                              </w:p>
                            </w:txbxContent>
                          </wps:txbx>
                          <wps:bodyPr spcFirstLastPara="1" wrap="square" lIns="91425" tIns="91425" rIns="91425" bIns="91425" anchor="ctr" anchorCtr="0">
                            <a:noAutofit/>
                          </wps:bodyPr>
                        </wps:wsp>
                        <wps:wsp>
                          <wps:cNvPr id="12" name="Freeform: Shape 12"/>
                          <wps:cNvSpPr/>
                          <wps:spPr>
                            <a:xfrm>
                              <a:off x="690" y="10979"/>
                              <a:ext cx="14460" cy="2"/>
                            </a:xfrm>
                            <a:custGeom>
                              <a:avLst/>
                              <a:gdLst/>
                              <a:ahLst/>
                              <a:cxnLst/>
                              <a:rect l="l" t="t" r="r" b="b"/>
                              <a:pathLst>
                                <a:path w="14460" h="120000" extrusionOk="0">
                                  <a:moveTo>
                                    <a:pt x="0" y="0"/>
                                  </a:moveTo>
                                  <a:lnTo>
                                    <a:pt x="14460" y="0"/>
                                  </a:lnTo>
                                </a:path>
                              </a:pathLst>
                            </a:custGeom>
                            <a:noFill/>
                            <a:ln w="9525" cap="flat" cmpd="sng">
                              <a:solidFill>
                                <a:srgbClr val="D9D9D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08D9E5D8" id="Group 9" o:spid="_x0000_s1030" style="position:absolute;margin-left:34.5pt;margin-top:548.9pt;width:723pt;height:.1pt;z-index:-251653120;mso-wrap-distance-left:0;mso-wrap-distance-right:0;mso-position-horizontal-relative:page;mso-position-vertical-relative:page" coordorigin="7549,37793" coordsize="918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">
                <v:group id="Group 10" o:spid="_x0000_s1031" style="position:absolute;left:7549;top:37793;width:91821;height:13" coordorigin="690,10979"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1" o:spid="_x0000_s1032" style="position:absolute;left:690;top:10979;width:144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" filled="f" stroked="f">
                    <v:textbox inset="2.53958mm,2.53958mm,2.53958mm,2.53958mm">
                      <w:txbxContent>
                        <w:p w14:paraId="02D3F9D5" w14:textId="77777777" w:rsidR="000F576D" w:rsidRDefault="000F576D">
                          <w:pPr>
                            <w:textDirection w:val="btLr"/>
                          </w:pPr>
                        </w:p>
                      </w:txbxContent>
                    </v:textbox>
                  </v:rect>
                  <v:shape id="Freeform: Shape 12" o:spid="_x0000_s1033" style="position:absolute;left:690;top:10979;width:14460;height:2;visibility:visible;mso-wrap-style:square;v-text-anchor:middle" coordsize="1446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" path="m,l14460,e" filled="f" strokecolor="#d9d9d9">
                    <v:path arrowok="t" o:extrusionok="f"/>
                  </v:shape>
                </v:group>
                <w10:wrap anchorx="page" anchory="page"/>
              </v:group>
            </w:pict>
          </mc:Fallback>
        </mc:AlternateContent>
      </w:r>
    </w:p>
    <w:p w14:paraId="36204F99" w14:textId="77777777" w:rsidR="000F576D" w:rsidRDefault="00000000">
      <w:pPr>
        <w:rPr>
          <w:b/>
        </w:rPr>
      </w:pPr>
      <w:r>
        <w:rPr>
          <w:b/>
        </w:rPr>
        <w:lastRenderedPageBreak/>
        <w:t>Proficiencies and Pacing Guide:</w:t>
      </w:r>
    </w:p>
    <w:p w14:paraId="109A7687" w14:textId="77777777" w:rsidR="000F576D" w:rsidRDefault="000F576D">
      <w:pPr>
        <w:rPr>
          <w:b/>
        </w:rPr>
      </w:pPr>
    </w:p>
    <w:tbl>
      <w:tblPr>
        <w:tblStyle w:val="a1"/>
        <w:tblW w:w="13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90"/>
        <w:gridCol w:w="1920"/>
        <w:gridCol w:w="1530"/>
        <w:gridCol w:w="5505"/>
        <w:gridCol w:w="2969"/>
      </w:tblGrid>
      <w:tr w:rsidR="000F576D" w14:paraId="7845B4C2" w14:textId="77777777">
        <w:trPr>
          <w:tblHeader/>
        </w:trPr>
        <w:tc>
          <w:tcPr>
            <w:tcW w:w="1290" w:type="dxa"/>
            <w:shd w:val="clear" w:color="auto" w:fill="D9D9D9"/>
          </w:tcPr>
          <w:p w14:paraId="10C1D9A2" w14:textId="77777777" w:rsidR="000F576D" w:rsidRDefault="00000000">
            <w:pPr>
              <w:rPr>
                <w:color w:val="222222"/>
              </w:rPr>
            </w:pPr>
            <w:r>
              <w:rPr>
                <w:color w:val="222222"/>
              </w:rPr>
              <w:t>Unit Title:</w:t>
            </w:r>
          </w:p>
        </w:tc>
        <w:tc>
          <w:tcPr>
            <w:tcW w:w="1920" w:type="dxa"/>
            <w:shd w:val="clear" w:color="auto" w:fill="D9D9D9"/>
          </w:tcPr>
          <w:p w14:paraId="77C6E55A" w14:textId="77777777" w:rsidR="000F576D" w:rsidRDefault="00000000">
            <w:pPr>
              <w:rPr>
                <w:color w:val="222222"/>
              </w:rPr>
            </w:pPr>
            <w:r>
              <w:rPr>
                <w:color w:val="222222"/>
              </w:rPr>
              <w:t>Duration</w:t>
            </w:r>
          </w:p>
        </w:tc>
        <w:tc>
          <w:tcPr>
            <w:tcW w:w="1530" w:type="dxa"/>
            <w:shd w:val="clear" w:color="auto" w:fill="D9D9D9"/>
          </w:tcPr>
          <w:p w14:paraId="2459B52B" w14:textId="77777777" w:rsidR="000F576D" w:rsidRDefault="00000000">
            <w:pPr>
              <w:rPr>
                <w:color w:val="222222"/>
              </w:rPr>
            </w:pPr>
            <w:r>
              <w:rPr>
                <w:color w:val="222222"/>
              </w:rPr>
              <w:t>Related Standards:</w:t>
            </w:r>
          </w:p>
        </w:tc>
        <w:tc>
          <w:tcPr>
            <w:tcW w:w="5505" w:type="dxa"/>
            <w:shd w:val="clear" w:color="auto" w:fill="D9D9D9"/>
          </w:tcPr>
          <w:p w14:paraId="2087F5AF" w14:textId="77777777" w:rsidR="000F576D" w:rsidRDefault="00000000">
            <w:pPr>
              <w:rPr>
                <w:color w:val="222222"/>
              </w:rPr>
            </w:pPr>
            <w:r>
              <w:rPr>
                <w:color w:val="222222"/>
              </w:rPr>
              <w:t>Learning Goals:</w:t>
            </w:r>
          </w:p>
        </w:tc>
        <w:tc>
          <w:tcPr>
            <w:tcW w:w="2969" w:type="dxa"/>
            <w:shd w:val="clear" w:color="auto" w:fill="D9D9D9"/>
          </w:tcPr>
          <w:p w14:paraId="1AE903DB" w14:textId="77777777" w:rsidR="000F576D" w:rsidRDefault="00000000">
            <w:pPr>
              <w:rPr>
                <w:color w:val="222222"/>
              </w:rPr>
            </w:pPr>
            <w:r>
              <w:rPr>
                <w:color w:val="222222"/>
              </w:rPr>
              <w:t>Topics &amp; Skills:</w:t>
            </w:r>
          </w:p>
        </w:tc>
      </w:tr>
      <w:tr w:rsidR="000F576D" w14:paraId="084FBE5A" w14:textId="77777777">
        <w:trPr>
          <w:trHeight w:val="800"/>
        </w:trPr>
        <w:tc>
          <w:tcPr>
            <w:tcW w:w="1290" w:type="dxa"/>
            <w:shd w:val="clear" w:color="auto" w:fill="auto"/>
          </w:tcPr>
          <w:p w14:paraId="25346C44" w14:textId="77777777" w:rsidR="000F576D" w:rsidRDefault="00000000">
            <w:pPr>
              <w:rPr>
                <w:b/>
              </w:rPr>
            </w:pPr>
            <w:r>
              <w:rPr>
                <w:color w:val="222222"/>
              </w:rPr>
              <w:t>Matter</w:t>
            </w:r>
            <w:r>
              <w:t>Matt</w:t>
            </w:r>
          </w:p>
        </w:tc>
        <w:tc>
          <w:tcPr>
            <w:tcW w:w="1920" w:type="dxa"/>
            <w:shd w:val="clear" w:color="auto" w:fill="auto"/>
          </w:tcPr>
          <w:p w14:paraId="672A34DB" w14:textId="77777777" w:rsidR="000F576D" w:rsidRDefault="00000000">
            <w:pPr>
              <w:rPr>
                <w:color w:val="000000"/>
              </w:rPr>
            </w:pPr>
            <w:r>
              <w:rPr>
                <w:color w:val="000000"/>
              </w:rPr>
              <w:t>Marking Period 1</w:t>
            </w:r>
          </w:p>
        </w:tc>
        <w:tc>
          <w:tcPr>
            <w:tcW w:w="1530" w:type="dxa"/>
            <w:shd w:val="clear" w:color="auto" w:fill="auto"/>
          </w:tcPr>
          <w:p w14:paraId="593AB2B0" w14:textId="77777777" w:rsidR="000F576D" w:rsidRDefault="00000000">
            <w:pPr>
              <w:rPr>
                <w:color w:val="000000"/>
              </w:rPr>
            </w:pPr>
            <w:r>
              <w:rPr>
                <w:color w:val="000000"/>
              </w:rPr>
              <w:t>5-PS1-1</w:t>
            </w:r>
          </w:p>
          <w:p w14:paraId="3BE5F0D1" w14:textId="77777777" w:rsidR="000F576D" w:rsidRDefault="00000000">
            <w:pPr>
              <w:rPr>
                <w:color w:val="000000"/>
              </w:rPr>
            </w:pPr>
            <w:r>
              <w:rPr>
                <w:color w:val="000000"/>
              </w:rPr>
              <w:t>5-PS1-2</w:t>
            </w:r>
          </w:p>
          <w:p w14:paraId="7F544475" w14:textId="77777777" w:rsidR="000F576D" w:rsidRDefault="00000000">
            <w:pPr>
              <w:rPr>
                <w:color w:val="000000"/>
              </w:rPr>
            </w:pPr>
            <w:r>
              <w:rPr>
                <w:color w:val="000000"/>
              </w:rPr>
              <w:t>5-PS1-3</w:t>
            </w:r>
          </w:p>
          <w:p w14:paraId="5ED34818" w14:textId="77777777" w:rsidR="000F576D" w:rsidRDefault="00000000">
            <w:pPr>
              <w:rPr>
                <w:color w:val="000000"/>
              </w:rPr>
            </w:pPr>
            <w:r>
              <w:rPr>
                <w:color w:val="000000"/>
              </w:rPr>
              <w:t>5-PS-4</w:t>
            </w:r>
          </w:p>
          <w:p w14:paraId="6A81A9D7" w14:textId="77777777" w:rsidR="000F576D" w:rsidRDefault="00000000">
            <w:pPr>
              <w:rPr>
                <w:color w:val="000000"/>
              </w:rPr>
            </w:pPr>
            <w:r>
              <w:rPr>
                <w:color w:val="000000"/>
              </w:rPr>
              <w:t>3-5-ETS1-3</w:t>
            </w:r>
          </w:p>
        </w:tc>
        <w:tc>
          <w:tcPr>
            <w:tcW w:w="5505" w:type="dxa"/>
            <w:shd w:val="clear" w:color="auto" w:fill="auto"/>
          </w:tcPr>
          <w:p w14:paraId="0B5D973E" w14:textId="77777777" w:rsidR="000F576D" w:rsidRDefault="00000000">
            <w:pPr>
              <w:widowControl/>
              <w:numPr>
                <w:ilvl w:val="0"/>
                <w:numId w:val="7"/>
              </w:numPr>
              <w:pBdr>
                <w:top w:val="nil"/>
                <w:left w:val="nil"/>
                <w:bottom w:val="nil"/>
                <w:right w:val="nil"/>
                <w:between w:val="nil"/>
              </w:pBdr>
              <w:rPr>
                <w:color w:val="000000"/>
              </w:rPr>
            </w:pPr>
            <w:r>
              <w:rPr>
                <w:color w:val="000000"/>
              </w:rPr>
              <w:t>Over time, some materials appear to remain stable while other materials appear to change.</w:t>
            </w:r>
          </w:p>
          <w:p w14:paraId="207FDBD9" w14:textId="77777777" w:rsidR="000F576D" w:rsidRDefault="00000000">
            <w:pPr>
              <w:widowControl/>
              <w:numPr>
                <w:ilvl w:val="0"/>
                <w:numId w:val="7"/>
              </w:numPr>
              <w:pBdr>
                <w:top w:val="nil"/>
                <w:left w:val="nil"/>
                <w:bottom w:val="nil"/>
                <w:right w:val="nil"/>
                <w:between w:val="nil"/>
              </w:pBdr>
              <w:rPr>
                <w:color w:val="000000"/>
              </w:rPr>
            </w:pPr>
            <w:r>
              <w:rPr>
                <w:color w:val="000000"/>
              </w:rPr>
              <w:t>Properties of matter can be observed and measured and then used to identify different materials.</w:t>
            </w:r>
          </w:p>
          <w:p w14:paraId="6421E1C1" w14:textId="77777777" w:rsidR="000F576D" w:rsidRDefault="00000000">
            <w:pPr>
              <w:widowControl/>
              <w:numPr>
                <w:ilvl w:val="0"/>
                <w:numId w:val="7"/>
              </w:numPr>
              <w:pBdr>
                <w:top w:val="nil"/>
                <w:left w:val="nil"/>
                <w:bottom w:val="nil"/>
                <w:right w:val="nil"/>
                <w:between w:val="nil"/>
              </w:pBdr>
              <w:rPr>
                <w:color w:val="000000"/>
              </w:rPr>
            </w:pPr>
            <w:r>
              <w:rPr>
                <w:color w:val="000000"/>
              </w:rPr>
              <w:t>The properties and behavior of air demonstrate that gasses are made of particles too small to see.</w:t>
            </w:r>
          </w:p>
          <w:p w14:paraId="02DEA5B9" w14:textId="77777777" w:rsidR="000F576D" w:rsidRDefault="00000000">
            <w:pPr>
              <w:widowControl/>
              <w:numPr>
                <w:ilvl w:val="0"/>
                <w:numId w:val="7"/>
              </w:numPr>
              <w:pBdr>
                <w:top w:val="nil"/>
                <w:left w:val="nil"/>
                <w:bottom w:val="nil"/>
                <w:right w:val="nil"/>
                <w:between w:val="nil"/>
              </w:pBdr>
              <w:rPr>
                <w:color w:val="000000"/>
              </w:rPr>
            </w:pPr>
            <w:r>
              <w:rPr>
                <w:color w:val="000000"/>
              </w:rPr>
              <w:t>Air is made of different gas particles that move freely in the space they occupy and collide with each other and other objects.</w:t>
            </w:r>
          </w:p>
          <w:p w14:paraId="3288604E" w14:textId="77777777" w:rsidR="000F576D" w:rsidRDefault="00000000">
            <w:pPr>
              <w:widowControl/>
              <w:numPr>
                <w:ilvl w:val="0"/>
                <w:numId w:val="7"/>
              </w:numPr>
              <w:pBdr>
                <w:top w:val="nil"/>
                <w:left w:val="nil"/>
                <w:bottom w:val="nil"/>
                <w:right w:val="nil"/>
                <w:between w:val="nil"/>
              </w:pBdr>
              <w:rPr>
                <w:color w:val="000000"/>
              </w:rPr>
            </w:pPr>
            <w:r>
              <w:rPr>
                <w:color w:val="000000"/>
              </w:rPr>
              <w:t>When matter changes state as a result of heating or cooling, it remains the same substance.</w:t>
            </w:r>
          </w:p>
          <w:p w14:paraId="34E36FB9" w14:textId="77777777" w:rsidR="000F576D" w:rsidRDefault="00000000">
            <w:pPr>
              <w:widowControl/>
              <w:numPr>
                <w:ilvl w:val="0"/>
                <w:numId w:val="7"/>
              </w:numPr>
              <w:pBdr>
                <w:top w:val="nil"/>
                <w:left w:val="nil"/>
                <w:bottom w:val="nil"/>
                <w:right w:val="nil"/>
                <w:between w:val="nil"/>
              </w:pBdr>
              <w:rPr>
                <w:color w:val="000000"/>
              </w:rPr>
            </w:pPr>
            <w:r>
              <w:rPr>
                <w:color w:val="000000"/>
              </w:rPr>
              <w:t>Heating substances can lead to the formation of new substances with different properties.</w:t>
            </w:r>
          </w:p>
          <w:p w14:paraId="1441DF75" w14:textId="77777777" w:rsidR="000F576D" w:rsidRDefault="00000000">
            <w:pPr>
              <w:widowControl/>
              <w:numPr>
                <w:ilvl w:val="0"/>
                <w:numId w:val="7"/>
              </w:numPr>
              <w:pBdr>
                <w:top w:val="nil"/>
                <w:left w:val="nil"/>
                <w:bottom w:val="nil"/>
                <w:right w:val="nil"/>
                <w:between w:val="nil"/>
              </w:pBdr>
              <w:rPr>
                <w:color w:val="000000"/>
              </w:rPr>
            </w:pPr>
            <w:r>
              <w:rPr>
                <w:color w:val="000000"/>
              </w:rPr>
              <w:t>A mixture is a combination of substances that retain their properties when mixed.</w:t>
            </w:r>
          </w:p>
          <w:p w14:paraId="3E26376A" w14:textId="77777777" w:rsidR="000F576D" w:rsidRDefault="00000000">
            <w:pPr>
              <w:widowControl/>
              <w:numPr>
                <w:ilvl w:val="0"/>
                <w:numId w:val="7"/>
              </w:numPr>
              <w:pBdr>
                <w:top w:val="nil"/>
                <w:left w:val="nil"/>
                <w:bottom w:val="nil"/>
                <w:right w:val="nil"/>
                <w:between w:val="nil"/>
              </w:pBdr>
              <w:rPr>
                <w:color w:val="000000"/>
              </w:rPr>
            </w:pPr>
            <w:r>
              <w:rPr>
                <w:color w:val="000000"/>
              </w:rPr>
              <w:t>Some substances react to form new substances when mixed, but the total weight of matter is conserved.</w:t>
            </w:r>
          </w:p>
        </w:tc>
        <w:tc>
          <w:tcPr>
            <w:tcW w:w="2969" w:type="dxa"/>
            <w:shd w:val="clear" w:color="auto" w:fill="auto"/>
          </w:tcPr>
          <w:p w14:paraId="5B28A1EA" w14:textId="77777777" w:rsidR="000F576D" w:rsidRDefault="00000000">
            <w:pPr>
              <w:rPr>
                <w:color w:val="000000"/>
              </w:rPr>
            </w:pPr>
            <w:r>
              <w:rPr>
                <w:color w:val="000000"/>
              </w:rPr>
              <w:t>Concept 1: Properties of Matter</w:t>
            </w:r>
          </w:p>
          <w:p w14:paraId="40D887FE" w14:textId="77777777" w:rsidR="000F576D" w:rsidRDefault="00000000">
            <w:pPr>
              <w:rPr>
                <w:color w:val="000000"/>
              </w:rPr>
            </w:pPr>
            <w:r>
              <w:rPr>
                <w:color w:val="000000"/>
              </w:rPr>
              <w:t>Concept 2: Heating and Cooling Substances</w:t>
            </w:r>
          </w:p>
          <w:p w14:paraId="4DE5EA06" w14:textId="77777777" w:rsidR="000F576D" w:rsidRDefault="00000000">
            <w:pPr>
              <w:rPr>
                <w:color w:val="000000"/>
              </w:rPr>
            </w:pPr>
            <w:r>
              <w:rPr>
                <w:color w:val="000000"/>
              </w:rPr>
              <w:t>Concept 3: Mixing Substances</w:t>
            </w:r>
          </w:p>
        </w:tc>
      </w:tr>
    </w:tbl>
    <w:p w14:paraId="764631D2" w14:textId="77777777" w:rsidR="000F576D" w:rsidRDefault="000F576D">
      <w:pPr>
        <w:rPr>
          <w:color w:val="FF0000"/>
        </w:rPr>
      </w:pPr>
    </w:p>
    <w:tbl>
      <w:tblPr>
        <w:tblStyle w:val="a2"/>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0F576D" w14:paraId="6A845116" w14:textId="77777777">
        <w:trPr>
          <w:trHeight w:val="434"/>
          <w:tblHeader/>
        </w:trPr>
        <w:tc>
          <w:tcPr>
            <w:tcW w:w="6603" w:type="dxa"/>
            <w:shd w:val="clear" w:color="auto" w:fill="D9D9D9"/>
          </w:tcPr>
          <w:p w14:paraId="7DF24F27" w14:textId="77777777" w:rsidR="000F576D" w:rsidRDefault="00000000">
            <w:r>
              <w:rPr>
                <w:b/>
              </w:rPr>
              <w:t>Unit 1: Matter</w:t>
            </w:r>
          </w:p>
          <w:p w14:paraId="53D393C3" w14:textId="77777777" w:rsidR="000F576D" w:rsidRDefault="000F576D">
            <w:pPr>
              <w:jc w:val="both"/>
            </w:pPr>
          </w:p>
        </w:tc>
        <w:tc>
          <w:tcPr>
            <w:tcW w:w="6604" w:type="dxa"/>
            <w:shd w:val="clear" w:color="auto" w:fill="D9D9D9"/>
          </w:tcPr>
          <w:p w14:paraId="76D87EC5" w14:textId="77777777" w:rsidR="000F576D" w:rsidRDefault="00000000">
            <w:pPr>
              <w:jc w:val="both"/>
            </w:pPr>
            <w:r>
              <w:rPr>
                <w:b/>
              </w:rPr>
              <w:t>Recommended Duration:  27 days</w:t>
            </w:r>
          </w:p>
        </w:tc>
      </w:tr>
      <w:tr w:rsidR="000F576D" w14:paraId="1A2C9988" w14:textId="77777777">
        <w:trPr>
          <w:trHeight w:val="774"/>
        </w:trPr>
        <w:tc>
          <w:tcPr>
            <w:tcW w:w="13207" w:type="dxa"/>
            <w:gridSpan w:val="2"/>
          </w:tcPr>
          <w:p w14:paraId="7127AD34" w14:textId="77777777" w:rsidR="000F576D" w:rsidRDefault="00000000">
            <w:r>
              <w:rPr>
                <w:b/>
              </w:rPr>
              <w:t>Unit Description:</w:t>
            </w:r>
            <w:r>
              <w:rPr>
                <w:rFonts w:ascii="Arial" w:eastAsia="Arial" w:hAnsi="Arial" w:cs="Arial"/>
                <w:color w:val="000000"/>
              </w:rPr>
              <w:t xml:space="preserve"> Throughout the module, students describe and study changes to the Statue of Liberty’s appearance—the anchor phenomenon—and build an answer to the Essential Question: What caused the Statue of Liberty to change over time? As they learn about each new concept, students revisit and refine a model to represent their understanding of why the Statue of Liberty’s appearance has changed over time. At the end of the module, students use their knowledge of matter and how it changes to explain the anchor phenomenon and apply these concepts in new contexts. Through these experiences, students begin to develop the enduring understanding that heating or mixing substances may result in the formation of new substances and that such changes can be explained by using a particle model of matter.</w:t>
            </w:r>
          </w:p>
        </w:tc>
      </w:tr>
    </w:tbl>
    <w:p w14:paraId="3C0AB0C7" w14:textId="77777777" w:rsidR="000F576D" w:rsidRDefault="000F576D">
      <w:pPr>
        <w:jc w:val="both"/>
      </w:pPr>
    </w:p>
    <w:tbl>
      <w:tblPr>
        <w:tblStyle w:val="a3"/>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0F576D" w14:paraId="2E705FA8" w14:textId="77777777">
        <w:trPr>
          <w:trHeight w:val="520"/>
          <w:tblHeader/>
        </w:trPr>
        <w:tc>
          <w:tcPr>
            <w:tcW w:w="6612" w:type="dxa"/>
            <w:shd w:val="clear" w:color="auto" w:fill="D9D9D9"/>
          </w:tcPr>
          <w:p w14:paraId="012C88E1" w14:textId="77777777" w:rsidR="000F576D" w:rsidRDefault="00000000">
            <w:pPr>
              <w:jc w:val="both"/>
            </w:pPr>
            <w:r>
              <w:rPr>
                <w:b/>
              </w:rPr>
              <w:t>Essential Questions:</w:t>
            </w:r>
          </w:p>
        </w:tc>
        <w:tc>
          <w:tcPr>
            <w:tcW w:w="6613" w:type="dxa"/>
            <w:shd w:val="clear" w:color="auto" w:fill="D9D9D9"/>
          </w:tcPr>
          <w:p w14:paraId="248BD743" w14:textId="77777777" w:rsidR="000F576D" w:rsidRDefault="00000000">
            <w:r>
              <w:rPr>
                <w:b/>
              </w:rPr>
              <w:t>Anchor Phenomenon:</w:t>
            </w:r>
          </w:p>
          <w:p w14:paraId="23CDEFAC" w14:textId="77777777" w:rsidR="000F576D" w:rsidRDefault="000F576D">
            <w:pPr>
              <w:jc w:val="both"/>
            </w:pPr>
          </w:p>
        </w:tc>
      </w:tr>
      <w:tr w:rsidR="000F576D" w14:paraId="587C040F" w14:textId="77777777">
        <w:trPr>
          <w:trHeight w:val="485"/>
        </w:trPr>
        <w:tc>
          <w:tcPr>
            <w:tcW w:w="6612" w:type="dxa"/>
            <w:shd w:val="clear" w:color="auto" w:fill="auto"/>
          </w:tcPr>
          <w:p w14:paraId="28127AC6" w14:textId="77777777" w:rsidR="000F576D" w:rsidRDefault="00000000">
            <w:pPr>
              <w:rPr>
                <w:color w:val="0000FF"/>
              </w:rPr>
            </w:pPr>
            <w:r>
              <w:rPr>
                <w:color w:val="0000FF"/>
              </w:rPr>
              <w:t>What caused the Statue of Liberty to change over time?</w:t>
            </w:r>
          </w:p>
          <w:p w14:paraId="67FCCBBE" w14:textId="77777777" w:rsidR="000F576D" w:rsidRDefault="000F576D">
            <w:pPr>
              <w:rPr>
                <w:color w:val="0000FF"/>
              </w:rPr>
            </w:pPr>
          </w:p>
        </w:tc>
        <w:tc>
          <w:tcPr>
            <w:tcW w:w="6613" w:type="dxa"/>
            <w:shd w:val="clear" w:color="auto" w:fill="auto"/>
          </w:tcPr>
          <w:p w14:paraId="682116FE" w14:textId="77777777" w:rsidR="000F576D" w:rsidRDefault="00000000">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Changes to the Statue of Liberty’s Appearance</w:t>
            </w:r>
          </w:p>
        </w:tc>
      </w:tr>
    </w:tbl>
    <w:p w14:paraId="28B4A1F8" w14:textId="77777777" w:rsidR="000F576D" w:rsidRDefault="000F576D">
      <w:pPr>
        <w:jc w:val="both"/>
      </w:pPr>
    </w:p>
    <w:p w14:paraId="34B67DDD" w14:textId="77777777" w:rsidR="000F576D" w:rsidRDefault="000F576D">
      <w:pPr>
        <w:jc w:val="both"/>
      </w:pPr>
    </w:p>
    <w:tbl>
      <w:tblPr>
        <w:tblStyle w:val="a4"/>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2"/>
        <w:gridCol w:w="4402"/>
        <w:gridCol w:w="4403"/>
      </w:tblGrid>
      <w:tr w:rsidR="000F576D" w14:paraId="04D13CB2" w14:textId="77777777">
        <w:trPr>
          <w:trHeight w:val="540"/>
          <w:tblHeader/>
        </w:trPr>
        <w:tc>
          <w:tcPr>
            <w:tcW w:w="4402" w:type="dxa"/>
            <w:shd w:val="clear" w:color="auto" w:fill="D9D9D9"/>
          </w:tcPr>
          <w:p w14:paraId="580747CC" w14:textId="77777777" w:rsidR="000F576D" w:rsidRDefault="00000000">
            <w:pPr>
              <w:jc w:val="both"/>
              <w:rPr>
                <w:b/>
              </w:rPr>
            </w:pPr>
            <w:r>
              <w:rPr>
                <w:b/>
              </w:rPr>
              <w:t>Focus Standards</w:t>
            </w:r>
          </w:p>
        </w:tc>
        <w:tc>
          <w:tcPr>
            <w:tcW w:w="4402" w:type="dxa"/>
            <w:shd w:val="clear" w:color="auto" w:fill="D9D9D9"/>
          </w:tcPr>
          <w:p w14:paraId="2A5A4603" w14:textId="77777777" w:rsidR="000F576D" w:rsidRDefault="00000000">
            <w:pPr>
              <w:jc w:val="both"/>
              <w:rPr>
                <w:b/>
              </w:rPr>
            </w:pPr>
            <w:r>
              <w:rPr>
                <w:b/>
              </w:rPr>
              <w:t>Science and Engineering practices(SEP)</w:t>
            </w:r>
          </w:p>
        </w:tc>
        <w:tc>
          <w:tcPr>
            <w:tcW w:w="4403" w:type="dxa"/>
            <w:shd w:val="clear" w:color="auto" w:fill="D9D9D9"/>
          </w:tcPr>
          <w:p w14:paraId="643C9FF4" w14:textId="77777777" w:rsidR="000F576D" w:rsidRDefault="00000000">
            <w:pPr>
              <w:jc w:val="both"/>
              <w:rPr>
                <w:b/>
              </w:rPr>
            </w:pPr>
            <w:r>
              <w:rPr>
                <w:b/>
              </w:rPr>
              <w:t>Crosscutting Concepts(CC)</w:t>
            </w:r>
          </w:p>
        </w:tc>
      </w:tr>
      <w:tr w:rsidR="000F576D" w14:paraId="4727DAFC" w14:textId="77777777">
        <w:trPr>
          <w:trHeight w:val="540"/>
          <w:tblHeader/>
        </w:trPr>
        <w:tc>
          <w:tcPr>
            <w:tcW w:w="4402" w:type="dxa"/>
            <w:shd w:val="clear" w:color="auto" w:fill="FFFFFF"/>
          </w:tcPr>
          <w:p w14:paraId="6A121F1A" w14:textId="77777777" w:rsidR="000F576D" w:rsidRDefault="00000000">
            <w:pPr>
              <w:jc w:val="both"/>
              <w:rPr>
                <w:b/>
              </w:rPr>
            </w:pPr>
            <w:r>
              <w:rPr>
                <w:b/>
              </w:rPr>
              <w:t>5-PS1-1 Develop a model to describe that matter is made of particles too small to be seen.</w:t>
            </w:r>
          </w:p>
          <w:p w14:paraId="54400940" w14:textId="77777777" w:rsidR="000F576D" w:rsidRDefault="00000000">
            <w:pPr>
              <w:jc w:val="both"/>
              <w:rPr>
                <w:b/>
              </w:rPr>
            </w:pPr>
            <w:r>
              <w:rPr>
                <w:b/>
              </w:rPr>
              <w:t>5-PS1-2 Measure and graph quantities to provide evidence that regardless of the type of change that occurs when heating, cooling, or mixing substances, the total weight of matter is conserved.</w:t>
            </w:r>
          </w:p>
          <w:p w14:paraId="37AFD02A" w14:textId="77777777" w:rsidR="000F576D" w:rsidRDefault="00000000">
            <w:pPr>
              <w:jc w:val="both"/>
              <w:rPr>
                <w:b/>
              </w:rPr>
            </w:pPr>
            <w:r>
              <w:rPr>
                <w:b/>
              </w:rPr>
              <w:t>5-PS1-3 Make observations and measurements to identify materials based on their properties.</w:t>
            </w:r>
          </w:p>
          <w:p w14:paraId="6ED1B505" w14:textId="77777777" w:rsidR="000F576D" w:rsidRDefault="00000000">
            <w:pPr>
              <w:jc w:val="both"/>
              <w:rPr>
                <w:b/>
              </w:rPr>
            </w:pPr>
            <w:r>
              <w:rPr>
                <w:b/>
              </w:rPr>
              <w:t>5-PS1-4 Conduct an investigation to determine whether the mixing of two or more substances results in new substances.</w:t>
            </w:r>
          </w:p>
          <w:p w14:paraId="7E1A71E1" w14:textId="77777777" w:rsidR="000F576D" w:rsidRDefault="00000000">
            <w:pPr>
              <w:jc w:val="both"/>
              <w:rPr>
                <w:b/>
              </w:rPr>
            </w:pPr>
            <w:r>
              <w:rPr>
                <w:b/>
              </w:rPr>
              <w:t>3-5-ETS1-3 Plan and carry out fair tests in which variables are controlled and failure points are considered to identify aspects of a model or prototype that can be improved.</w:t>
            </w:r>
          </w:p>
        </w:tc>
        <w:tc>
          <w:tcPr>
            <w:tcW w:w="4402" w:type="dxa"/>
            <w:shd w:val="clear" w:color="auto" w:fill="FFFFFF"/>
          </w:tcPr>
          <w:p w14:paraId="578FC8B0" w14:textId="77777777" w:rsidR="000F576D" w:rsidRDefault="00000000">
            <w:pPr>
              <w:jc w:val="both"/>
              <w:rPr>
                <w:b/>
              </w:rPr>
            </w:pPr>
            <w:r>
              <w:rPr>
                <w:b/>
              </w:rPr>
              <w:t>SEP.2: Developing and Using Models</w:t>
            </w:r>
          </w:p>
          <w:p w14:paraId="4212DCD5" w14:textId="77777777" w:rsidR="000F576D" w:rsidRDefault="00000000">
            <w:pPr>
              <w:jc w:val="both"/>
              <w:rPr>
                <w:b/>
              </w:rPr>
            </w:pPr>
            <w:r>
              <w:rPr>
                <w:b/>
              </w:rPr>
              <w:t>SEP.3: Planning and Carrying Out Investigations</w:t>
            </w:r>
          </w:p>
          <w:p w14:paraId="68AEA980" w14:textId="77777777" w:rsidR="000F576D" w:rsidRDefault="00000000">
            <w:pPr>
              <w:jc w:val="both"/>
              <w:rPr>
                <w:b/>
              </w:rPr>
            </w:pPr>
            <w:r>
              <w:rPr>
                <w:b/>
              </w:rPr>
              <w:t>SEP.4: Analyzing and Interpreting Data</w:t>
            </w:r>
          </w:p>
          <w:p w14:paraId="0FA97057" w14:textId="77777777" w:rsidR="000F576D" w:rsidRDefault="00000000">
            <w:pPr>
              <w:jc w:val="both"/>
              <w:rPr>
                <w:b/>
              </w:rPr>
            </w:pPr>
            <w:r>
              <w:rPr>
                <w:b/>
              </w:rPr>
              <w:t>SEP.5: Using Mathematics and Computational Thinking</w:t>
            </w:r>
          </w:p>
          <w:p w14:paraId="72476F1A" w14:textId="77777777" w:rsidR="000F576D" w:rsidRDefault="00000000">
            <w:pPr>
              <w:jc w:val="both"/>
              <w:rPr>
                <w:b/>
              </w:rPr>
            </w:pPr>
            <w:r>
              <w:rPr>
                <w:b/>
              </w:rPr>
              <w:t>SEP.6: Constructing Explanations and Designing Solutions</w:t>
            </w:r>
          </w:p>
        </w:tc>
        <w:tc>
          <w:tcPr>
            <w:tcW w:w="4403" w:type="dxa"/>
            <w:shd w:val="clear" w:color="auto" w:fill="FFFFFF"/>
          </w:tcPr>
          <w:p w14:paraId="397E2CCF" w14:textId="77777777" w:rsidR="000F576D" w:rsidRDefault="00000000">
            <w:pPr>
              <w:jc w:val="both"/>
              <w:rPr>
                <w:b/>
              </w:rPr>
            </w:pPr>
            <w:r>
              <w:rPr>
                <w:b/>
              </w:rPr>
              <w:t>CC.2: Cause and Effect</w:t>
            </w:r>
          </w:p>
          <w:p w14:paraId="3889DE7C" w14:textId="77777777" w:rsidR="000F576D" w:rsidRDefault="00000000">
            <w:pPr>
              <w:jc w:val="both"/>
              <w:rPr>
                <w:b/>
              </w:rPr>
            </w:pPr>
            <w:r>
              <w:rPr>
                <w:b/>
              </w:rPr>
              <w:t>CC.3: Scale, Proportion, and Quantity</w:t>
            </w:r>
          </w:p>
          <w:p w14:paraId="1C291A5C" w14:textId="77777777" w:rsidR="000F576D" w:rsidRDefault="00000000">
            <w:pPr>
              <w:jc w:val="both"/>
              <w:rPr>
                <w:b/>
              </w:rPr>
            </w:pPr>
            <w:r>
              <w:rPr>
                <w:b/>
              </w:rPr>
              <w:t>CC.4: Systems and System Models</w:t>
            </w:r>
          </w:p>
          <w:p w14:paraId="6FE4F0B1" w14:textId="77777777" w:rsidR="000F576D" w:rsidRDefault="00000000">
            <w:pPr>
              <w:jc w:val="both"/>
              <w:rPr>
                <w:b/>
              </w:rPr>
            </w:pPr>
            <w:r>
              <w:rPr>
                <w:b/>
              </w:rPr>
              <w:t>CC.5: Energy and Matter</w:t>
            </w:r>
          </w:p>
          <w:p w14:paraId="3CF2BC20" w14:textId="77777777" w:rsidR="000F576D" w:rsidRDefault="00000000">
            <w:pPr>
              <w:jc w:val="both"/>
              <w:rPr>
                <w:b/>
              </w:rPr>
            </w:pPr>
            <w:r>
              <w:rPr>
                <w:b/>
              </w:rPr>
              <w:t>CC.7: Stability and Change</w:t>
            </w:r>
          </w:p>
        </w:tc>
      </w:tr>
    </w:tbl>
    <w:p w14:paraId="5F08DAB3" w14:textId="77777777" w:rsidR="000F576D" w:rsidRDefault="000F576D">
      <w:pPr>
        <w:jc w:val="both"/>
      </w:pPr>
    </w:p>
    <w:tbl>
      <w:tblPr>
        <w:tblStyle w:val="a5"/>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9607"/>
      </w:tblGrid>
      <w:tr w:rsidR="000F576D" w14:paraId="17FAEF27" w14:textId="77777777">
        <w:trPr>
          <w:trHeight w:val="656"/>
          <w:tblHeader/>
        </w:trPr>
        <w:tc>
          <w:tcPr>
            <w:tcW w:w="3600" w:type="dxa"/>
            <w:shd w:val="clear" w:color="auto" w:fill="D9D9D9"/>
          </w:tcPr>
          <w:p w14:paraId="71BAE71B" w14:textId="77777777" w:rsidR="000F576D" w:rsidRDefault="00000000">
            <w:pPr>
              <w:jc w:val="both"/>
              <w:rPr>
                <w:b/>
                <w:strike/>
              </w:rPr>
            </w:pPr>
            <w:r>
              <w:rPr>
                <w:b/>
              </w:rPr>
              <w:t>Learning Goals:</w:t>
            </w:r>
          </w:p>
        </w:tc>
        <w:tc>
          <w:tcPr>
            <w:tcW w:w="9607" w:type="dxa"/>
            <w:shd w:val="clear" w:color="auto" w:fill="D9D9D9"/>
          </w:tcPr>
          <w:p w14:paraId="2A40EE19" w14:textId="77777777" w:rsidR="000F576D" w:rsidRDefault="00000000">
            <w:pPr>
              <w:jc w:val="both"/>
              <w:rPr>
                <w:rFonts w:ascii="Arial" w:eastAsia="Arial" w:hAnsi="Arial" w:cs="Arial"/>
                <w:sz w:val="20"/>
                <w:szCs w:val="20"/>
              </w:rPr>
            </w:pPr>
            <w:r>
              <w:rPr>
                <w:b/>
              </w:rPr>
              <w:t xml:space="preserve">Learning Objectives </w:t>
            </w:r>
            <w:r>
              <w:rPr>
                <w:rFonts w:ascii="Arial" w:eastAsia="Arial" w:hAnsi="Arial" w:cs="Arial"/>
                <w:sz w:val="20"/>
                <w:szCs w:val="20"/>
              </w:rPr>
              <w:t>[Students will be able to (SWBAT)…]</w:t>
            </w:r>
            <w:r>
              <w:rPr>
                <w:b/>
              </w:rPr>
              <w:t>:</w:t>
            </w:r>
          </w:p>
        </w:tc>
      </w:tr>
      <w:tr w:rsidR="000F576D" w14:paraId="55775EAB" w14:textId="77777777">
        <w:trPr>
          <w:trHeight w:val="417"/>
        </w:trPr>
        <w:tc>
          <w:tcPr>
            <w:tcW w:w="3600" w:type="dxa"/>
          </w:tcPr>
          <w:p w14:paraId="10B57C3E" w14:textId="77777777" w:rsidR="000F576D" w:rsidRDefault="00000000">
            <w:pPr>
              <w:numPr>
                <w:ilvl w:val="0"/>
                <w:numId w:val="7"/>
              </w:numPr>
              <w:pBdr>
                <w:top w:val="nil"/>
                <w:left w:val="nil"/>
                <w:bottom w:val="nil"/>
                <w:right w:val="nil"/>
                <w:between w:val="nil"/>
              </w:pBdr>
              <w:rPr>
                <w:color w:val="000000"/>
              </w:rPr>
            </w:pPr>
            <w:r>
              <w:rPr>
                <w:color w:val="000000"/>
              </w:rPr>
              <w:t xml:space="preserve">Over time, some materials appear to remain stable </w:t>
            </w:r>
            <w:r>
              <w:rPr>
                <w:color w:val="000000"/>
              </w:rPr>
              <w:lastRenderedPageBreak/>
              <w:t>while other materials appear to change.</w:t>
            </w:r>
          </w:p>
          <w:p w14:paraId="1D6C1E88" w14:textId="77777777" w:rsidR="000F576D" w:rsidRDefault="00000000">
            <w:pPr>
              <w:numPr>
                <w:ilvl w:val="0"/>
                <w:numId w:val="7"/>
              </w:numPr>
              <w:pBdr>
                <w:top w:val="nil"/>
                <w:left w:val="nil"/>
                <w:bottom w:val="nil"/>
                <w:right w:val="nil"/>
                <w:between w:val="nil"/>
              </w:pBdr>
              <w:rPr>
                <w:color w:val="000000"/>
              </w:rPr>
            </w:pPr>
            <w:r>
              <w:rPr>
                <w:color w:val="000000"/>
              </w:rPr>
              <w:t>Properties of matter can be observed and measured and then used to identify different materials.</w:t>
            </w:r>
          </w:p>
          <w:p w14:paraId="57DC103C" w14:textId="77777777" w:rsidR="000F576D" w:rsidRDefault="00000000">
            <w:pPr>
              <w:numPr>
                <w:ilvl w:val="0"/>
                <w:numId w:val="7"/>
              </w:numPr>
              <w:pBdr>
                <w:top w:val="nil"/>
                <w:left w:val="nil"/>
                <w:bottom w:val="nil"/>
                <w:right w:val="nil"/>
                <w:between w:val="nil"/>
              </w:pBdr>
              <w:rPr>
                <w:color w:val="000000"/>
              </w:rPr>
            </w:pPr>
            <w:r>
              <w:rPr>
                <w:color w:val="000000"/>
              </w:rPr>
              <w:t xml:space="preserve">The properties and behavior of air demonstrate that </w:t>
            </w:r>
            <w:r>
              <w:t>gasses</w:t>
            </w:r>
            <w:r>
              <w:rPr>
                <w:color w:val="000000"/>
              </w:rPr>
              <w:t xml:space="preserve"> are made of particles too small to see.</w:t>
            </w:r>
          </w:p>
          <w:p w14:paraId="3067BCEB" w14:textId="77777777" w:rsidR="000F576D" w:rsidRDefault="00000000">
            <w:pPr>
              <w:numPr>
                <w:ilvl w:val="0"/>
                <w:numId w:val="7"/>
              </w:numPr>
              <w:pBdr>
                <w:top w:val="nil"/>
                <w:left w:val="nil"/>
                <w:bottom w:val="nil"/>
                <w:right w:val="nil"/>
                <w:between w:val="nil"/>
              </w:pBdr>
              <w:rPr>
                <w:color w:val="000000"/>
              </w:rPr>
            </w:pPr>
            <w:r>
              <w:rPr>
                <w:color w:val="000000"/>
              </w:rPr>
              <w:t>Air is made of different gas particles that move freely in the space they occupy and collide with each other and other objects.</w:t>
            </w:r>
          </w:p>
          <w:p w14:paraId="16C74529" w14:textId="77777777" w:rsidR="000F576D" w:rsidRDefault="00000000">
            <w:pPr>
              <w:numPr>
                <w:ilvl w:val="0"/>
                <w:numId w:val="7"/>
              </w:numPr>
              <w:pBdr>
                <w:top w:val="nil"/>
                <w:left w:val="nil"/>
                <w:bottom w:val="nil"/>
                <w:right w:val="nil"/>
                <w:between w:val="nil"/>
              </w:pBdr>
              <w:rPr>
                <w:color w:val="000000"/>
              </w:rPr>
            </w:pPr>
            <w:r>
              <w:rPr>
                <w:color w:val="000000"/>
              </w:rPr>
              <w:t>When matter changes state as a result of heating or cooling, it remains the same substance.</w:t>
            </w:r>
          </w:p>
          <w:p w14:paraId="75B4FBCD" w14:textId="77777777" w:rsidR="000F576D" w:rsidRDefault="00000000">
            <w:pPr>
              <w:numPr>
                <w:ilvl w:val="0"/>
                <w:numId w:val="7"/>
              </w:numPr>
              <w:pBdr>
                <w:top w:val="nil"/>
                <w:left w:val="nil"/>
                <w:bottom w:val="nil"/>
                <w:right w:val="nil"/>
                <w:between w:val="nil"/>
              </w:pBdr>
              <w:rPr>
                <w:color w:val="000000"/>
              </w:rPr>
            </w:pPr>
            <w:r>
              <w:rPr>
                <w:color w:val="000000"/>
              </w:rPr>
              <w:t>Heating substances can lead to the formation of new substances with different properties.</w:t>
            </w:r>
          </w:p>
          <w:p w14:paraId="3B2CD35F" w14:textId="77777777" w:rsidR="000F576D" w:rsidRDefault="00000000">
            <w:pPr>
              <w:numPr>
                <w:ilvl w:val="0"/>
                <w:numId w:val="7"/>
              </w:numPr>
              <w:pBdr>
                <w:top w:val="nil"/>
                <w:left w:val="nil"/>
                <w:bottom w:val="nil"/>
                <w:right w:val="nil"/>
                <w:between w:val="nil"/>
              </w:pBdr>
              <w:rPr>
                <w:color w:val="000000"/>
              </w:rPr>
            </w:pPr>
            <w:r>
              <w:rPr>
                <w:color w:val="000000"/>
              </w:rPr>
              <w:t>A mixture is a combination of substances that retain their properties when mixed.</w:t>
            </w:r>
          </w:p>
          <w:p w14:paraId="41B5AC91" w14:textId="77777777" w:rsidR="000F576D" w:rsidRDefault="000F576D">
            <w:pPr>
              <w:jc w:val="both"/>
            </w:pPr>
          </w:p>
        </w:tc>
        <w:tc>
          <w:tcPr>
            <w:tcW w:w="9607" w:type="dxa"/>
          </w:tcPr>
          <w:p w14:paraId="71AA1455" w14:textId="77777777" w:rsidR="000F576D" w:rsidRDefault="000F576D">
            <w:pPr>
              <w:rPr>
                <w:sz w:val="22"/>
                <w:szCs w:val="22"/>
              </w:rPr>
            </w:pPr>
          </w:p>
          <w:p w14:paraId="24DB0308" w14:textId="77777777" w:rsidR="000F576D" w:rsidRDefault="00000000">
            <w:pPr>
              <w:numPr>
                <w:ilvl w:val="0"/>
                <w:numId w:val="5"/>
              </w:numPr>
              <w:pBdr>
                <w:top w:val="nil"/>
                <w:left w:val="nil"/>
                <w:bottom w:val="nil"/>
                <w:right w:val="nil"/>
                <w:between w:val="nil"/>
              </w:pBdr>
              <w:rPr>
                <w:color w:val="000000"/>
                <w:sz w:val="20"/>
                <w:szCs w:val="20"/>
              </w:rPr>
            </w:pPr>
            <w:r>
              <w:rPr>
                <w:color w:val="000000"/>
                <w:sz w:val="20"/>
                <w:szCs w:val="20"/>
              </w:rPr>
              <w:t>Lesson 1: SWBAT Develop a model to explain how the Statue of Liberty has changed color over time.</w:t>
            </w:r>
          </w:p>
          <w:p w14:paraId="01101104" w14:textId="77777777" w:rsidR="000F576D" w:rsidRDefault="00000000">
            <w:pPr>
              <w:numPr>
                <w:ilvl w:val="0"/>
                <w:numId w:val="5"/>
              </w:numPr>
              <w:pBdr>
                <w:top w:val="nil"/>
                <w:left w:val="nil"/>
                <w:bottom w:val="nil"/>
                <w:right w:val="nil"/>
                <w:between w:val="nil"/>
              </w:pBdr>
              <w:rPr>
                <w:color w:val="000000"/>
                <w:sz w:val="20"/>
                <w:szCs w:val="20"/>
              </w:rPr>
            </w:pPr>
            <w:r>
              <w:rPr>
                <w:color w:val="000000"/>
                <w:sz w:val="20"/>
                <w:szCs w:val="20"/>
              </w:rPr>
              <w:t>Lesson 2: SWBAT Ask questions about the changes in some materials used to build the Statue of Liberty.</w:t>
            </w:r>
          </w:p>
          <w:p w14:paraId="60698863" w14:textId="77777777" w:rsidR="000F576D" w:rsidRDefault="00000000">
            <w:pPr>
              <w:numPr>
                <w:ilvl w:val="0"/>
                <w:numId w:val="5"/>
              </w:numPr>
              <w:pBdr>
                <w:top w:val="nil"/>
                <w:left w:val="nil"/>
                <w:bottom w:val="nil"/>
                <w:right w:val="nil"/>
                <w:between w:val="nil"/>
              </w:pBdr>
              <w:rPr>
                <w:color w:val="000000"/>
                <w:sz w:val="20"/>
                <w:szCs w:val="20"/>
              </w:rPr>
            </w:pPr>
            <w:r>
              <w:rPr>
                <w:color w:val="000000"/>
                <w:sz w:val="20"/>
                <w:szCs w:val="20"/>
              </w:rPr>
              <w:lastRenderedPageBreak/>
              <w:t>Lesson 3: SWBAT Observe the characteristics of different solids to determine their properties.</w:t>
            </w:r>
          </w:p>
          <w:p w14:paraId="4BA2382C" w14:textId="77777777" w:rsidR="000F576D" w:rsidRDefault="00000000">
            <w:pPr>
              <w:numPr>
                <w:ilvl w:val="0"/>
                <w:numId w:val="5"/>
              </w:numPr>
              <w:pBdr>
                <w:top w:val="nil"/>
                <w:left w:val="nil"/>
                <w:bottom w:val="nil"/>
                <w:right w:val="nil"/>
                <w:between w:val="nil"/>
              </w:pBdr>
              <w:rPr>
                <w:color w:val="000000"/>
                <w:sz w:val="20"/>
                <w:szCs w:val="20"/>
              </w:rPr>
            </w:pPr>
            <w:r>
              <w:rPr>
                <w:color w:val="000000"/>
                <w:sz w:val="20"/>
                <w:szCs w:val="20"/>
              </w:rPr>
              <w:t>Lesson 4 SWBAT Identify materials in a system based on their properties.</w:t>
            </w:r>
          </w:p>
          <w:p w14:paraId="2951DF1B" w14:textId="77777777" w:rsidR="000F576D" w:rsidRDefault="00000000">
            <w:pPr>
              <w:numPr>
                <w:ilvl w:val="0"/>
                <w:numId w:val="5"/>
              </w:numPr>
              <w:pBdr>
                <w:top w:val="nil"/>
                <w:left w:val="nil"/>
                <w:bottom w:val="nil"/>
                <w:right w:val="nil"/>
                <w:between w:val="nil"/>
              </w:pBdr>
              <w:rPr>
                <w:color w:val="000000"/>
                <w:sz w:val="20"/>
                <w:szCs w:val="20"/>
              </w:rPr>
            </w:pPr>
            <w:r>
              <w:rPr>
                <w:color w:val="000000"/>
                <w:sz w:val="20"/>
                <w:szCs w:val="20"/>
              </w:rPr>
              <w:t>Lesson 5: SWBAT Identify materials in a system based on their properties.</w:t>
            </w:r>
          </w:p>
          <w:p w14:paraId="44E8D098" w14:textId="77777777" w:rsidR="000F576D" w:rsidRDefault="00000000">
            <w:pPr>
              <w:numPr>
                <w:ilvl w:val="0"/>
                <w:numId w:val="5"/>
              </w:numPr>
              <w:pBdr>
                <w:top w:val="nil"/>
                <w:left w:val="nil"/>
                <w:bottom w:val="nil"/>
                <w:right w:val="nil"/>
                <w:between w:val="nil"/>
              </w:pBdr>
              <w:rPr>
                <w:color w:val="000000"/>
                <w:sz w:val="20"/>
                <w:szCs w:val="20"/>
              </w:rPr>
            </w:pPr>
            <w:r>
              <w:rPr>
                <w:color w:val="000000"/>
                <w:sz w:val="20"/>
                <w:szCs w:val="20"/>
              </w:rPr>
              <w:t>Lesson 6: SWBAT Use evidence from investigations to justify a particle model of air.</w:t>
            </w:r>
          </w:p>
          <w:p w14:paraId="3297437E" w14:textId="77777777" w:rsidR="000F576D" w:rsidRDefault="00000000">
            <w:pPr>
              <w:numPr>
                <w:ilvl w:val="0"/>
                <w:numId w:val="5"/>
              </w:numPr>
              <w:pBdr>
                <w:top w:val="nil"/>
                <w:left w:val="nil"/>
                <w:bottom w:val="nil"/>
                <w:right w:val="nil"/>
                <w:between w:val="nil"/>
              </w:pBdr>
              <w:rPr>
                <w:color w:val="000000"/>
                <w:sz w:val="20"/>
                <w:szCs w:val="20"/>
              </w:rPr>
            </w:pPr>
            <w:r>
              <w:rPr>
                <w:color w:val="000000"/>
                <w:sz w:val="20"/>
                <w:szCs w:val="20"/>
              </w:rPr>
              <w:t xml:space="preserve">Lesson 7: SWBAT Investigate the behavior of different </w:t>
            </w:r>
            <w:r>
              <w:rPr>
                <w:sz w:val="20"/>
                <w:szCs w:val="20"/>
              </w:rPr>
              <w:t>gasses</w:t>
            </w:r>
            <w:r>
              <w:rPr>
                <w:color w:val="000000"/>
                <w:sz w:val="20"/>
                <w:szCs w:val="20"/>
              </w:rPr>
              <w:t xml:space="preserve"> in air.</w:t>
            </w:r>
          </w:p>
          <w:p w14:paraId="7004FE4E" w14:textId="77777777" w:rsidR="000F576D" w:rsidRDefault="00000000">
            <w:pPr>
              <w:numPr>
                <w:ilvl w:val="0"/>
                <w:numId w:val="5"/>
              </w:numPr>
              <w:pBdr>
                <w:top w:val="nil"/>
                <w:left w:val="nil"/>
                <w:bottom w:val="nil"/>
                <w:right w:val="nil"/>
                <w:between w:val="nil"/>
              </w:pBdr>
              <w:rPr>
                <w:color w:val="000000"/>
                <w:sz w:val="20"/>
                <w:szCs w:val="20"/>
              </w:rPr>
            </w:pPr>
            <w:r>
              <w:rPr>
                <w:color w:val="000000"/>
                <w:sz w:val="20"/>
                <w:szCs w:val="20"/>
              </w:rPr>
              <w:t xml:space="preserve">Lesson 8: SWBAT Apply knowledge of how </w:t>
            </w:r>
            <w:r>
              <w:rPr>
                <w:sz w:val="20"/>
                <w:szCs w:val="20"/>
              </w:rPr>
              <w:t>gasses</w:t>
            </w:r>
            <w:r>
              <w:rPr>
                <w:color w:val="000000"/>
                <w:sz w:val="20"/>
                <w:szCs w:val="20"/>
              </w:rPr>
              <w:t xml:space="preserve"> behave in a real-world scenario.</w:t>
            </w:r>
          </w:p>
          <w:p w14:paraId="0A9CE5C2" w14:textId="77777777" w:rsidR="000F576D" w:rsidRDefault="00000000">
            <w:pPr>
              <w:numPr>
                <w:ilvl w:val="0"/>
                <w:numId w:val="5"/>
              </w:numPr>
              <w:pBdr>
                <w:top w:val="nil"/>
                <w:left w:val="nil"/>
                <w:bottom w:val="nil"/>
                <w:right w:val="nil"/>
                <w:between w:val="nil"/>
              </w:pBdr>
              <w:rPr>
                <w:color w:val="000000"/>
                <w:sz w:val="20"/>
                <w:szCs w:val="20"/>
              </w:rPr>
            </w:pPr>
            <w:r>
              <w:rPr>
                <w:color w:val="000000"/>
                <w:sz w:val="20"/>
                <w:szCs w:val="20"/>
              </w:rPr>
              <w:t>Lesson 9: SWBAT Model boiling and condensing water to provide evidence that particles make up liquids.</w:t>
            </w:r>
          </w:p>
          <w:p w14:paraId="4026FAD9" w14:textId="77777777" w:rsidR="000F576D" w:rsidRDefault="00000000">
            <w:pPr>
              <w:numPr>
                <w:ilvl w:val="0"/>
                <w:numId w:val="5"/>
              </w:numPr>
              <w:pBdr>
                <w:top w:val="nil"/>
                <w:left w:val="nil"/>
                <w:bottom w:val="nil"/>
                <w:right w:val="nil"/>
                <w:between w:val="nil"/>
              </w:pBdr>
              <w:rPr>
                <w:color w:val="000000"/>
                <w:sz w:val="20"/>
                <w:szCs w:val="20"/>
              </w:rPr>
            </w:pPr>
            <w:r>
              <w:rPr>
                <w:color w:val="000000"/>
                <w:sz w:val="20"/>
                <w:szCs w:val="20"/>
              </w:rPr>
              <w:t>Lesson 10: SWBAT Model melting ice to provide evidence that particles make up solids.</w:t>
            </w:r>
          </w:p>
          <w:p w14:paraId="32723997" w14:textId="77777777" w:rsidR="000F576D" w:rsidRDefault="00000000">
            <w:pPr>
              <w:numPr>
                <w:ilvl w:val="0"/>
                <w:numId w:val="5"/>
              </w:numPr>
              <w:pBdr>
                <w:top w:val="nil"/>
                <w:left w:val="nil"/>
                <w:bottom w:val="nil"/>
                <w:right w:val="nil"/>
                <w:between w:val="nil"/>
              </w:pBdr>
              <w:rPr>
                <w:color w:val="000000"/>
                <w:sz w:val="20"/>
                <w:szCs w:val="20"/>
              </w:rPr>
            </w:pPr>
            <w:r>
              <w:rPr>
                <w:color w:val="000000"/>
                <w:sz w:val="20"/>
                <w:szCs w:val="20"/>
              </w:rPr>
              <w:t>Lesson 11: SWBAT Compare the properties of substances before and after heating or cooling to determine whether a new substance has formed.</w:t>
            </w:r>
          </w:p>
          <w:p w14:paraId="631818C4" w14:textId="77777777" w:rsidR="000F576D" w:rsidRDefault="00000000">
            <w:pPr>
              <w:numPr>
                <w:ilvl w:val="0"/>
                <w:numId w:val="5"/>
              </w:numPr>
              <w:pBdr>
                <w:top w:val="nil"/>
                <w:left w:val="nil"/>
                <w:bottom w:val="nil"/>
                <w:right w:val="nil"/>
                <w:between w:val="nil"/>
              </w:pBdr>
              <w:rPr>
                <w:color w:val="000000"/>
                <w:sz w:val="20"/>
                <w:szCs w:val="20"/>
              </w:rPr>
            </w:pPr>
            <w:r>
              <w:rPr>
                <w:color w:val="000000"/>
                <w:sz w:val="20"/>
                <w:szCs w:val="20"/>
              </w:rPr>
              <w:t>Lesson 12: SWBAT Demonstrate understanding of how temperature changes affect substances.</w:t>
            </w:r>
          </w:p>
          <w:p w14:paraId="2E7AF8E9" w14:textId="77777777" w:rsidR="000F576D" w:rsidRDefault="00000000">
            <w:pPr>
              <w:numPr>
                <w:ilvl w:val="0"/>
                <w:numId w:val="5"/>
              </w:numPr>
              <w:pBdr>
                <w:top w:val="nil"/>
                <w:left w:val="nil"/>
                <w:bottom w:val="nil"/>
                <w:right w:val="nil"/>
                <w:between w:val="nil"/>
              </w:pBdr>
              <w:rPr>
                <w:color w:val="000000"/>
                <w:sz w:val="20"/>
                <w:szCs w:val="20"/>
              </w:rPr>
            </w:pPr>
            <w:r>
              <w:rPr>
                <w:color w:val="000000"/>
                <w:sz w:val="20"/>
                <w:szCs w:val="20"/>
              </w:rPr>
              <w:t>Lesson 13: SWBAT Compare the properties of substances before and after mixing to determine whether a new substance has formed.</w:t>
            </w:r>
          </w:p>
          <w:p w14:paraId="3EABD717" w14:textId="77777777" w:rsidR="000F576D" w:rsidRDefault="00000000">
            <w:pPr>
              <w:numPr>
                <w:ilvl w:val="0"/>
                <w:numId w:val="5"/>
              </w:numPr>
              <w:pBdr>
                <w:top w:val="nil"/>
                <w:left w:val="nil"/>
                <w:bottom w:val="nil"/>
                <w:right w:val="nil"/>
                <w:between w:val="nil"/>
              </w:pBdr>
              <w:rPr>
                <w:color w:val="000000"/>
                <w:sz w:val="20"/>
                <w:szCs w:val="20"/>
              </w:rPr>
            </w:pPr>
            <w:r>
              <w:rPr>
                <w:color w:val="000000"/>
                <w:sz w:val="20"/>
                <w:szCs w:val="20"/>
              </w:rPr>
              <w:t>Lesson 14: SWBAT Use a model to demonstrate that dissolving a substance in water does not result in the formation of a new substance.</w:t>
            </w:r>
          </w:p>
          <w:p w14:paraId="61675C07" w14:textId="77777777" w:rsidR="000F576D" w:rsidRDefault="00000000">
            <w:pPr>
              <w:numPr>
                <w:ilvl w:val="0"/>
                <w:numId w:val="5"/>
              </w:numPr>
              <w:pBdr>
                <w:top w:val="nil"/>
                <w:left w:val="nil"/>
                <w:bottom w:val="nil"/>
                <w:right w:val="nil"/>
                <w:between w:val="nil"/>
              </w:pBdr>
              <w:rPr>
                <w:color w:val="000000"/>
                <w:sz w:val="20"/>
                <w:szCs w:val="20"/>
              </w:rPr>
            </w:pPr>
            <w:r>
              <w:rPr>
                <w:color w:val="000000"/>
                <w:sz w:val="20"/>
                <w:szCs w:val="20"/>
              </w:rPr>
              <w:t>Lesson 15: SWBAT Compare the properties of substances before and after mixing to determine whether a new substance has formed.</w:t>
            </w:r>
          </w:p>
          <w:p w14:paraId="55426E1B" w14:textId="77777777" w:rsidR="000F576D" w:rsidRDefault="00000000">
            <w:pPr>
              <w:numPr>
                <w:ilvl w:val="0"/>
                <w:numId w:val="5"/>
              </w:numPr>
              <w:pBdr>
                <w:top w:val="nil"/>
                <w:left w:val="nil"/>
                <w:bottom w:val="nil"/>
                <w:right w:val="nil"/>
                <w:between w:val="nil"/>
              </w:pBdr>
              <w:rPr>
                <w:color w:val="000000"/>
                <w:sz w:val="20"/>
                <w:szCs w:val="20"/>
              </w:rPr>
            </w:pPr>
            <w:r>
              <w:rPr>
                <w:color w:val="000000"/>
                <w:sz w:val="20"/>
                <w:szCs w:val="20"/>
              </w:rPr>
              <w:t>Lesson 16: SWBAT Measure the weight of substances before and after mixing to determine whether the total weight has changed.</w:t>
            </w:r>
          </w:p>
          <w:p w14:paraId="7086DB6C" w14:textId="77777777" w:rsidR="000F576D" w:rsidRDefault="00000000">
            <w:pPr>
              <w:numPr>
                <w:ilvl w:val="0"/>
                <w:numId w:val="5"/>
              </w:numPr>
              <w:pBdr>
                <w:top w:val="nil"/>
                <w:left w:val="nil"/>
                <w:bottom w:val="nil"/>
                <w:right w:val="nil"/>
                <w:between w:val="nil"/>
              </w:pBdr>
              <w:rPr>
                <w:color w:val="000000"/>
                <w:sz w:val="20"/>
                <w:szCs w:val="20"/>
              </w:rPr>
            </w:pPr>
            <w:r>
              <w:rPr>
                <w:color w:val="000000"/>
                <w:sz w:val="20"/>
                <w:szCs w:val="20"/>
              </w:rPr>
              <w:t>Lesson 17: SWBAT Apply knowledge of substances to explain changes to the Statue of Liberty.</w:t>
            </w:r>
          </w:p>
          <w:p w14:paraId="009CA15E" w14:textId="77777777" w:rsidR="000F576D" w:rsidRDefault="00000000">
            <w:pPr>
              <w:numPr>
                <w:ilvl w:val="0"/>
                <w:numId w:val="5"/>
              </w:numPr>
              <w:pBdr>
                <w:top w:val="nil"/>
                <w:left w:val="nil"/>
                <w:bottom w:val="nil"/>
                <w:right w:val="nil"/>
                <w:between w:val="nil"/>
              </w:pBdr>
              <w:rPr>
                <w:color w:val="000000"/>
                <w:sz w:val="20"/>
                <w:szCs w:val="20"/>
              </w:rPr>
            </w:pPr>
            <w:r>
              <w:rPr>
                <w:color w:val="000000"/>
                <w:sz w:val="20"/>
                <w:szCs w:val="20"/>
              </w:rPr>
              <w:t>Lessons 18-22: SWBAT Apply the engineering design process to design and test solutions to prevent iron from rusting.</w:t>
            </w:r>
          </w:p>
          <w:p w14:paraId="13E7529E" w14:textId="77777777" w:rsidR="000F576D" w:rsidRDefault="00000000">
            <w:pPr>
              <w:numPr>
                <w:ilvl w:val="0"/>
                <w:numId w:val="5"/>
              </w:numPr>
              <w:pBdr>
                <w:top w:val="nil"/>
                <w:left w:val="nil"/>
                <w:bottom w:val="nil"/>
                <w:right w:val="nil"/>
                <w:between w:val="nil"/>
              </w:pBdr>
              <w:rPr>
                <w:color w:val="000000"/>
                <w:sz w:val="20"/>
                <w:szCs w:val="20"/>
              </w:rPr>
            </w:pPr>
            <w:r>
              <w:rPr>
                <w:color w:val="000000"/>
                <w:sz w:val="20"/>
                <w:szCs w:val="20"/>
              </w:rPr>
              <w:t>Lesson 23: SWBAT Explain how properties of matter can be used to identify substances and to explain changes caused by mixing, heating, or cooling. (Socratic Seminar)</w:t>
            </w:r>
          </w:p>
          <w:p w14:paraId="2C59251B" w14:textId="77777777" w:rsidR="000F576D" w:rsidRDefault="00000000">
            <w:pPr>
              <w:numPr>
                <w:ilvl w:val="0"/>
                <w:numId w:val="5"/>
              </w:numPr>
              <w:pBdr>
                <w:top w:val="nil"/>
                <w:left w:val="nil"/>
                <w:bottom w:val="nil"/>
                <w:right w:val="nil"/>
                <w:between w:val="nil"/>
              </w:pBdr>
              <w:rPr>
                <w:color w:val="000000"/>
                <w:sz w:val="20"/>
                <w:szCs w:val="20"/>
              </w:rPr>
            </w:pPr>
            <w:r>
              <w:rPr>
                <w:color w:val="000000"/>
                <w:sz w:val="20"/>
                <w:szCs w:val="20"/>
              </w:rPr>
              <w:t>Lessons 24-25: SWBAT Explain how properties of matter can be used to identify substances and to explain changes caused by mixing, heating, or cooling. (End-of-Module Assessment)</w:t>
            </w:r>
          </w:p>
          <w:p w14:paraId="72F15A81" w14:textId="77777777" w:rsidR="000F576D" w:rsidRDefault="00000000">
            <w:pPr>
              <w:numPr>
                <w:ilvl w:val="0"/>
                <w:numId w:val="5"/>
              </w:numPr>
              <w:pBdr>
                <w:top w:val="nil"/>
                <w:left w:val="nil"/>
                <w:bottom w:val="nil"/>
                <w:right w:val="nil"/>
                <w:between w:val="nil"/>
              </w:pBdr>
              <w:rPr>
                <w:color w:val="000000"/>
                <w:sz w:val="20"/>
                <w:szCs w:val="20"/>
              </w:rPr>
            </w:pPr>
            <w:r>
              <w:rPr>
                <w:color w:val="000000"/>
                <w:sz w:val="20"/>
                <w:szCs w:val="20"/>
              </w:rPr>
              <w:t>Lesson 26: SWBAT Explain how properties of matter can be used to identify substances and to explain changes caused by mixing, heating, or cooling. (End-of-Module Assessment Debrief)</w:t>
            </w:r>
          </w:p>
          <w:p w14:paraId="3029F951" w14:textId="77777777" w:rsidR="000F576D" w:rsidRDefault="000F576D">
            <w:pPr>
              <w:rPr>
                <w:sz w:val="20"/>
                <w:szCs w:val="20"/>
              </w:rPr>
            </w:pPr>
          </w:p>
          <w:p w14:paraId="554E709E" w14:textId="77777777" w:rsidR="000F576D" w:rsidRDefault="000F576D">
            <w:pPr>
              <w:rPr>
                <w:rFonts w:ascii="Arial" w:eastAsia="Arial" w:hAnsi="Arial" w:cs="Arial"/>
                <w:sz w:val="20"/>
                <w:szCs w:val="20"/>
              </w:rPr>
            </w:pPr>
          </w:p>
          <w:p w14:paraId="3D432F38" w14:textId="77777777" w:rsidR="000F576D" w:rsidRDefault="000F576D">
            <w:pPr>
              <w:jc w:val="both"/>
              <w:rPr>
                <w:b/>
              </w:rPr>
            </w:pPr>
          </w:p>
        </w:tc>
      </w:tr>
    </w:tbl>
    <w:p w14:paraId="5F77B277" w14:textId="77777777" w:rsidR="000F576D" w:rsidRDefault="000F576D">
      <w:pPr>
        <w:jc w:val="both"/>
      </w:pPr>
    </w:p>
    <w:p w14:paraId="0E067219" w14:textId="77777777" w:rsidR="000F576D" w:rsidRDefault="000F576D">
      <w:pPr>
        <w:jc w:val="both"/>
      </w:pPr>
    </w:p>
    <w:tbl>
      <w:tblPr>
        <w:tblStyle w:val="a6"/>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07"/>
        <w:gridCol w:w="7200"/>
      </w:tblGrid>
      <w:tr w:rsidR="000F576D" w14:paraId="2149ACAE" w14:textId="77777777">
        <w:trPr>
          <w:trHeight w:val="255"/>
          <w:tblHeader/>
        </w:trPr>
        <w:tc>
          <w:tcPr>
            <w:tcW w:w="6007" w:type="dxa"/>
            <w:shd w:val="clear" w:color="auto" w:fill="D9D9D9"/>
          </w:tcPr>
          <w:p w14:paraId="2853EE05" w14:textId="77777777" w:rsidR="000F576D" w:rsidRDefault="00000000">
            <w:pPr>
              <w:rPr>
                <w:b/>
              </w:rPr>
            </w:pPr>
            <w:r>
              <w:rPr>
                <w:b/>
              </w:rPr>
              <w:t>Formative Assessments:</w:t>
            </w:r>
          </w:p>
        </w:tc>
        <w:tc>
          <w:tcPr>
            <w:tcW w:w="7200" w:type="dxa"/>
            <w:shd w:val="clear" w:color="auto" w:fill="D9D9D9"/>
          </w:tcPr>
          <w:p w14:paraId="36DEED7D" w14:textId="77777777" w:rsidR="000F576D" w:rsidRDefault="00000000">
            <w:pPr>
              <w:rPr>
                <w:b/>
              </w:rPr>
            </w:pPr>
            <w:r>
              <w:rPr>
                <w:b/>
              </w:rPr>
              <w:t>Summative Assessment:</w:t>
            </w:r>
          </w:p>
        </w:tc>
      </w:tr>
      <w:tr w:rsidR="000F576D" w14:paraId="5D0880EB" w14:textId="77777777">
        <w:trPr>
          <w:trHeight w:val="255"/>
        </w:trPr>
        <w:tc>
          <w:tcPr>
            <w:tcW w:w="6007" w:type="dxa"/>
          </w:tcPr>
          <w:p w14:paraId="227241A4" w14:textId="77777777" w:rsidR="000F576D" w:rsidRDefault="00000000">
            <w:pPr>
              <w:widowControl w:val="0"/>
              <w:pBdr>
                <w:top w:val="nil"/>
                <w:left w:val="nil"/>
                <w:bottom w:val="nil"/>
                <w:right w:val="nil"/>
                <w:between w:val="nil"/>
              </w:pBdr>
              <w:ind w:left="450"/>
              <w:rPr>
                <w:color w:val="000000"/>
                <w:sz w:val="22"/>
                <w:szCs w:val="22"/>
              </w:rPr>
            </w:pPr>
            <w:r>
              <w:rPr>
                <w:color w:val="000000"/>
                <w:sz w:val="22"/>
                <w:szCs w:val="22"/>
              </w:rPr>
              <w:t xml:space="preserve">Newsela Articles &amp; Discussion Posts (see pacing guide for </w:t>
            </w:r>
            <w:r>
              <w:rPr>
                <w:color w:val="000000"/>
                <w:sz w:val="22"/>
                <w:szCs w:val="22"/>
              </w:rPr>
              <w:lastRenderedPageBreak/>
              <w:t>more details)</w:t>
            </w:r>
          </w:p>
          <w:p w14:paraId="144CED6C" w14:textId="77777777" w:rsidR="000F576D" w:rsidRDefault="000F576D">
            <w:pPr>
              <w:widowControl w:val="0"/>
              <w:pBdr>
                <w:top w:val="nil"/>
                <w:left w:val="nil"/>
                <w:bottom w:val="nil"/>
                <w:right w:val="nil"/>
                <w:between w:val="nil"/>
              </w:pBdr>
              <w:ind w:left="450"/>
              <w:rPr>
                <w:color w:val="000000"/>
                <w:sz w:val="22"/>
                <w:szCs w:val="22"/>
              </w:rPr>
            </w:pPr>
          </w:p>
          <w:p w14:paraId="663D0E97" w14:textId="77777777" w:rsidR="000F576D" w:rsidRDefault="000F576D">
            <w:pPr>
              <w:widowControl w:val="0"/>
              <w:pBdr>
                <w:top w:val="nil"/>
                <w:left w:val="nil"/>
                <w:bottom w:val="nil"/>
                <w:right w:val="nil"/>
                <w:between w:val="nil"/>
              </w:pBdr>
              <w:ind w:left="450"/>
              <w:rPr>
                <w:color w:val="000000"/>
                <w:sz w:val="22"/>
                <w:szCs w:val="22"/>
              </w:rPr>
            </w:pPr>
          </w:p>
        </w:tc>
        <w:tc>
          <w:tcPr>
            <w:tcW w:w="7200" w:type="dxa"/>
          </w:tcPr>
          <w:p w14:paraId="4F65A633" w14:textId="77777777" w:rsidR="000F576D" w:rsidRDefault="00000000">
            <w:pPr>
              <w:widowControl w:val="0"/>
              <w:pBdr>
                <w:top w:val="nil"/>
                <w:left w:val="nil"/>
                <w:bottom w:val="nil"/>
                <w:right w:val="nil"/>
                <w:between w:val="nil"/>
              </w:pBdr>
              <w:ind w:left="720"/>
              <w:rPr>
                <w:color w:val="000000"/>
                <w:sz w:val="22"/>
                <w:szCs w:val="22"/>
              </w:rPr>
            </w:pPr>
            <w:r>
              <w:rPr>
                <w:color w:val="000000"/>
                <w:sz w:val="22"/>
                <w:szCs w:val="22"/>
              </w:rPr>
              <w:lastRenderedPageBreak/>
              <w:t>PhD Science Module 1 Quiz 1</w:t>
            </w:r>
          </w:p>
          <w:p w14:paraId="09A5C939" w14:textId="77777777" w:rsidR="000F576D" w:rsidRDefault="00000000">
            <w:pPr>
              <w:widowControl w:val="0"/>
              <w:pBdr>
                <w:top w:val="nil"/>
                <w:left w:val="nil"/>
                <w:bottom w:val="nil"/>
                <w:right w:val="nil"/>
                <w:between w:val="nil"/>
              </w:pBdr>
              <w:ind w:left="720"/>
              <w:rPr>
                <w:color w:val="000000"/>
                <w:sz w:val="22"/>
                <w:szCs w:val="22"/>
              </w:rPr>
            </w:pPr>
            <w:r>
              <w:rPr>
                <w:color w:val="000000"/>
                <w:sz w:val="22"/>
                <w:szCs w:val="22"/>
              </w:rPr>
              <w:lastRenderedPageBreak/>
              <w:t>PhD Science Module 1 Quiz 2</w:t>
            </w:r>
          </w:p>
          <w:p w14:paraId="38254941" w14:textId="77777777" w:rsidR="000F576D" w:rsidRDefault="00000000">
            <w:pPr>
              <w:widowControl w:val="0"/>
              <w:pBdr>
                <w:top w:val="nil"/>
                <w:left w:val="nil"/>
                <w:bottom w:val="nil"/>
                <w:right w:val="nil"/>
                <w:between w:val="nil"/>
              </w:pBdr>
              <w:ind w:left="720"/>
              <w:rPr>
                <w:color w:val="000000"/>
                <w:sz w:val="22"/>
                <w:szCs w:val="22"/>
              </w:rPr>
            </w:pPr>
            <w:r>
              <w:rPr>
                <w:color w:val="000000"/>
                <w:sz w:val="22"/>
                <w:szCs w:val="22"/>
              </w:rPr>
              <w:t>PhD Science Module 1 Quiz 3</w:t>
            </w:r>
          </w:p>
          <w:p w14:paraId="09780946" w14:textId="77777777" w:rsidR="000F576D" w:rsidRDefault="00000000">
            <w:pPr>
              <w:widowControl w:val="0"/>
              <w:pBdr>
                <w:top w:val="nil"/>
                <w:left w:val="nil"/>
                <w:bottom w:val="nil"/>
                <w:right w:val="nil"/>
                <w:between w:val="nil"/>
              </w:pBdr>
              <w:ind w:left="720"/>
              <w:rPr>
                <w:color w:val="000000"/>
                <w:sz w:val="22"/>
                <w:szCs w:val="22"/>
              </w:rPr>
            </w:pPr>
            <w:r>
              <w:rPr>
                <w:color w:val="000000"/>
                <w:sz w:val="22"/>
                <w:szCs w:val="22"/>
              </w:rPr>
              <w:t>PhD Science Module 1 End Assessment</w:t>
            </w:r>
          </w:p>
        </w:tc>
      </w:tr>
    </w:tbl>
    <w:p w14:paraId="2A46A3F2" w14:textId="77777777" w:rsidR="000F576D" w:rsidRDefault="000F576D">
      <w:pPr>
        <w:jc w:val="both"/>
      </w:pPr>
    </w:p>
    <w:p w14:paraId="730C35F4" w14:textId="77777777" w:rsidR="000F576D" w:rsidRDefault="000F576D">
      <w:pPr>
        <w:jc w:val="both"/>
      </w:pPr>
    </w:p>
    <w:tbl>
      <w:tblPr>
        <w:tblStyle w:val="a7"/>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0F576D" w14:paraId="3B08946C" w14:textId="77777777">
        <w:trPr>
          <w:trHeight w:val="508"/>
        </w:trPr>
        <w:tc>
          <w:tcPr>
            <w:tcW w:w="13225" w:type="dxa"/>
            <w:gridSpan w:val="4"/>
            <w:shd w:val="clear" w:color="auto" w:fill="D9D9D9"/>
          </w:tcPr>
          <w:p w14:paraId="367ED6F0" w14:textId="77777777" w:rsidR="000F576D" w:rsidRDefault="00000000">
            <w:pPr>
              <w:jc w:val="both"/>
              <w:rPr>
                <w:b/>
                <w:i/>
                <w:color w:val="222222"/>
              </w:rPr>
            </w:pPr>
            <w:r>
              <w:rPr>
                <w:b/>
                <w:color w:val="222222"/>
              </w:rPr>
              <w:t xml:space="preserve">Possible Assessment Adjustments (Modifications /Accommodations/ Differentiation): </w:t>
            </w:r>
            <w:r>
              <w:rPr>
                <w:i/>
                <w:color w:val="222222"/>
              </w:rPr>
              <w:t xml:space="preserve">How will the teacher provide multiple means for the following student groups to </w:t>
            </w:r>
            <w:r>
              <w:rPr>
                <w:b/>
                <w:i/>
                <w:color w:val="222222"/>
              </w:rPr>
              <w:t>EXPRESS</w:t>
            </w:r>
            <w:r>
              <w:rPr>
                <w:i/>
                <w:color w:val="222222"/>
              </w:rPr>
              <w:t xml:space="preserve"> their understanding and comprehension of the content/skills taught?</w:t>
            </w:r>
            <w:r>
              <w:rPr>
                <w:b/>
                <w:i/>
                <w:color w:val="222222"/>
              </w:rPr>
              <w:t xml:space="preserve"> </w:t>
            </w:r>
          </w:p>
        </w:tc>
      </w:tr>
      <w:tr w:rsidR="000F576D" w14:paraId="27D653C0" w14:textId="77777777">
        <w:trPr>
          <w:trHeight w:val="254"/>
        </w:trPr>
        <w:tc>
          <w:tcPr>
            <w:tcW w:w="3955" w:type="dxa"/>
            <w:shd w:val="clear" w:color="auto" w:fill="D9D9D9"/>
          </w:tcPr>
          <w:p w14:paraId="5332C7E7" w14:textId="77777777" w:rsidR="000F576D" w:rsidRDefault="00000000">
            <w:pPr>
              <w:jc w:val="both"/>
              <w:rPr>
                <w:b/>
                <w:color w:val="222222"/>
              </w:rPr>
            </w:pPr>
            <w:r>
              <w:rPr>
                <w:b/>
                <w:color w:val="222222"/>
              </w:rPr>
              <w:t>Special Education Students</w:t>
            </w:r>
          </w:p>
        </w:tc>
        <w:tc>
          <w:tcPr>
            <w:tcW w:w="3381" w:type="dxa"/>
            <w:shd w:val="clear" w:color="auto" w:fill="D9D9D9"/>
          </w:tcPr>
          <w:p w14:paraId="5E2BCC7F" w14:textId="77777777" w:rsidR="000F576D" w:rsidRDefault="00000000">
            <w:pPr>
              <w:jc w:val="both"/>
              <w:rPr>
                <w:b/>
                <w:color w:val="222222"/>
              </w:rPr>
            </w:pPr>
            <w:r>
              <w:rPr>
                <w:b/>
                <w:color w:val="222222"/>
              </w:rPr>
              <w:t>English Language Learners (ELLs)</w:t>
            </w:r>
          </w:p>
        </w:tc>
        <w:tc>
          <w:tcPr>
            <w:tcW w:w="2985" w:type="dxa"/>
            <w:shd w:val="clear" w:color="auto" w:fill="D9D9D9"/>
          </w:tcPr>
          <w:p w14:paraId="51510D56" w14:textId="77777777" w:rsidR="000F576D" w:rsidRDefault="00000000">
            <w:pPr>
              <w:jc w:val="both"/>
              <w:rPr>
                <w:b/>
                <w:color w:val="222222"/>
              </w:rPr>
            </w:pPr>
            <w:r>
              <w:rPr>
                <w:b/>
                <w:color w:val="222222"/>
              </w:rPr>
              <w:t>At-Risk Learners</w:t>
            </w:r>
          </w:p>
        </w:tc>
        <w:tc>
          <w:tcPr>
            <w:tcW w:w="2904" w:type="dxa"/>
            <w:shd w:val="clear" w:color="auto" w:fill="D9D9D9"/>
          </w:tcPr>
          <w:p w14:paraId="2D7976FB" w14:textId="77777777" w:rsidR="000F576D" w:rsidRDefault="00000000">
            <w:pPr>
              <w:jc w:val="both"/>
              <w:rPr>
                <w:b/>
                <w:color w:val="222222"/>
              </w:rPr>
            </w:pPr>
            <w:r>
              <w:rPr>
                <w:b/>
                <w:color w:val="222222"/>
              </w:rPr>
              <w:t>Advanced Learners</w:t>
            </w:r>
          </w:p>
        </w:tc>
      </w:tr>
      <w:tr w:rsidR="000F576D" w14:paraId="2EB50EAF" w14:textId="77777777">
        <w:trPr>
          <w:trHeight w:val="6533"/>
        </w:trPr>
        <w:tc>
          <w:tcPr>
            <w:tcW w:w="3955" w:type="dxa"/>
            <w:shd w:val="clear" w:color="auto" w:fill="auto"/>
          </w:tcPr>
          <w:p w14:paraId="6457BB0C" w14:textId="77777777" w:rsidR="000F576D" w:rsidRDefault="00000000">
            <w:pPr>
              <w:widowControl/>
              <w:pBdr>
                <w:top w:val="nil"/>
                <w:left w:val="nil"/>
                <w:bottom w:val="nil"/>
                <w:right w:val="nil"/>
                <w:between w:val="nil"/>
              </w:pBdr>
              <w:rPr>
                <w:color w:val="000000"/>
              </w:rPr>
            </w:pPr>
            <w:r>
              <w:rPr>
                <w:color w:val="000000"/>
              </w:rPr>
              <w:t xml:space="preserve">Differentiating in this course includes but is not limited to: </w:t>
            </w:r>
          </w:p>
          <w:p w14:paraId="14AFB472"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Peer mentoring on problems </w:t>
            </w:r>
          </w:p>
          <w:p w14:paraId="33AA4145"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Differentiated teacher feedback on assignments </w:t>
            </w:r>
          </w:p>
          <w:p w14:paraId="2596D553"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Modeling out problems on whiteboard </w:t>
            </w:r>
          </w:p>
          <w:p w14:paraId="2682A227"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Visual aids as we project problems on whiteboard </w:t>
            </w:r>
          </w:p>
          <w:p w14:paraId="7C937334"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Study guides </w:t>
            </w:r>
          </w:p>
          <w:p w14:paraId="3FB78535"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Tiered assignments </w:t>
            </w:r>
          </w:p>
          <w:p w14:paraId="7E7E0AB5"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Scaffolding of materials and assignments </w:t>
            </w:r>
          </w:p>
          <w:p w14:paraId="446DB465"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Re-teaching and review </w:t>
            </w:r>
          </w:p>
          <w:p w14:paraId="3FAE5D3C"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Guided note taking </w:t>
            </w:r>
          </w:p>
          <w:p w14:paraId="1F3B98C5"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Exemplars of varied performance levels </w:t>
            </w:r>
          </w:p>
          <w:p w14:paraId="4C608C77"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Multi-media approach to accommodating various learning styles </w:t>
            </w:r>
          </w:p>
          <w:p w14:paraId="2EF99556" w14:textId="77777777" w:rsidR="000F576D" w:rsidRDefault="000F576D">
            <w:pPr>
              <w:widowControl/>
              <w:pBdr>
                <w:top w:val="nil"/>
                <w:left w:val="nil"/>
                <w:bottom w:val="nil"/>
                <w:right w:val="nil"/>
                <w:between w:val="nil"/>
              </w:pBdr>
              <w:ind w:left="360"/>
              <w:jc w:val="both"/>
              <w:rPr>
                <w:color w:val="000000"/>
              </w:rPr>
            </w:pPr>
          </w:p>
        </w:tc>
        <w:tc>
          <w:tcPr>
            <w:tcW w:w="3381" w:type="dxa"/>
            <w:shd w:val="clear" w:color="auto" w:fill="auto"/>
          </w:tcPr>
          <w:p w14:paraId="37E2D17E" w14:textId="77777777" w:rsidR="000F576D" w:rsidRDefault="00000000">
            <w:pPr>
              <w:widowControl/>
              <w:pBdr>
                <w:top w:val="nil"/>
                <w:left w:val="nil"/>
                <w:bottom w:val="nil"/>
                <w:right w:val="nil"/>
                <w:between w:val="nil"/>
              </w:pBdr>
              <w:rPr>
                <w:color w:val="000000"/>
              </w:rPr>
            </w:pPr>
            <w:r>
              <w:rPr>
                <w:color w:val="000000"/>
              </w:rPr>
              <w:t xml:space="preserve">Differentiating in this course includes but is not limited to: </w:t>
            </w:r>
          </w:p>
          <w:p w14:paraId="138BB308"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Peer mentoring on problems </w:t>
            </w:r>
          </w:p>
          <w:p w14:paraId="715FEEBA"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Differentiated teacher feedback on assignments </w:t>
            </w:r>
          </w:p>
          <w:p w14:paraId="085657F3"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Modeling out problems on whiteboard </w:t>
            </w:r>
          </w:p>
          <w:p w14:paraId="7378BAD9"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Visual aids as we project problems on whiteboard </w:t>
            </w:r>
          </w:p>
          <w:p w14:paraId="79A51229"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Study guides </w:t>
            </w:r>
          </w:p>
          <w:p w14:paraId="4CB6AE7F"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Tiered assignments </w:t>
            </w:r>
          </w:p>
          <w:p w14:paraId="175124DE"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Scaffolding of materials and assignments </w:t>
            </w:r>
          </w:p>
          <w:p w14:paraId="1F000D40"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Re-teaching and review </w:t>
            </w:r>
          </w:p>
          <w:p w14:paraId="6009175B"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Guided note taking </w:t>
            </w:r>
          </w:p>
          <w:p w14:paraId="57D1E65C"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Exemplars of varied performance levels </w:t>
            </w:r>
          </w:p>
          <w:p w14:paraId="2A7F2B45"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Multi-media approach to accommodating various learning styles </w:t>
            </w:r>
          </w:p>
          <w:p w14:paraId="6BABB35B" w14:textId="77777777" w:rsidR="000F576D" w:rsidRDefault="000F576D">
            <w:pPr>
              <w:jc w:val="both"/>
            </w:pPr>
          </w:p>
        </w:tc>
        <w:tc>
          <w:tcPr>
            <w:tcW w:w="2985" w:type="dxa"/>
            <w:shd w:val="clear" w:color="auto" w:fill="auto"/>
          </w:tcPr>
          <w:p w14:paraId="350C9A3A" w14:textId="77777777" w:rsidR="000F576D" w:rsidRDefault="00000000">
            <w:pPr>
              <w:widowControl/>
              <w:pBdr>
                <w:top w:val="nil"/>
                <w:left w:val="nil"/>
                <w:bottom w:val="nil"/>
                <w:right w:val="nil"/>
                <w:between w:val="nil"/>
              </w:pBdr>
              <w:rPr>
                <w:color w:val="000000"/>
              </w:rPr>
            </w:pPr>
            <w:r>
              <w:rPr>
                <w:color w:val="000000"/>
              </w:rPr>
              <w:t xml:space="preserve"> Differentiating in this course includes but is not limited to: </w:t>
            </w:r>
          </w:p>
          <w:p w14:paraId="3F8579C3"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Peer mentoring on problems </w:t>
            </w:r>
          </w:p>
          <w:p w14:paraId="7E9D0DBF"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Differentiated teacher feedback on assignments </w:t>
            </w:r>
          </w:p>
          <w:p w14:paraId="6A254568"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Modeling out problems on whiteboard </w:t>
            </w:r>
          </w:p>
          <w:p w14:paraId="32E48BB6"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Visual aids as we project problems on whiteboard </w:t>
            </w:r>
          </w:p>
          <w:p w14:paraId="04D0924C"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Study guides </w:t>
            </w:r>
          </w:p>
          <w:p w14:paraId="50892488"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Tiered assignments </w:t>
            </w:r>
          </w:p>
          <w:p w14:paraId="384B54B7"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Scaffolding of materials and assignments </w:t>
            </w:r>
          </w:p>
          <w:p w14:paraId="3CFDCC1E"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Re-teaching and review </w:t>
            </w:r>
          </w:p>
          <w:p w14:paraId="6F8C7A5B"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Guided note taking </w:t>
            </w:r>
          </w:p>
          <w:p w14:paraId="7B3EDEA1"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Exemplars of varied performance levels </w:t>
            </w:r>
          </w:p>
          <w:p w14:paraId="35EFC425"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Multi-media approach to accommodating various learning styles </w:t>
            </w:r>
          </w:p>
          <w:p w14:paraId="4A448A72" w14:textId="77777777" w:rsidR="000F576D" w:rsidRDefault="000F576D">
            <w:pPr>
              <w:jc w:val="both"/>
            </w:pPr>
          </w:p>
        </w:tc>
        <w:tc>
          <w:tcPr>
            <w:tcW w:w="2904" w:type="dxa"/>
            <w:shd w:val="clear" w:color="auto" w:fill="auto"/>
          </w:tcPr>
          <w:p w14:paraId="42800A6F" w14:textId="77777777" w:rsidR="000F576D" w:rsidRDefault="00000000">
            <w:pPr>
              <w:widowControl/>
              <w:pBdr>
                <w:top w:val="nil"/>
                <w:left w:val="nil"/>
                <w:bottom w:val="nil"/>
                <w:right w:val="nil"/>
                <w:between w:val="nil"/>
              </w:pBdr>
              <w:rPr>
                <w:color w:val="000000"/>
              </w:rPr>
            </w:pPr>
            <w:r>
              <w:rPr>
                <w:color w:val="000000"/>
              </w:rPr>
              <w:t xml:space="preserve">Differentiation for Enrichment in this course includes but is not limited to: </w:t>
            </w:r>
          </w:p>
          <w:p w14:paraId="451D280E" w14:textId="77777777" w:rsidR="000F576D" w:rsidRDefault="000F576D">
            <w:pPr>
              <w:widowControl/>
              <w:pBdr>
                <w:top w:val="nil"/>
                <w:left w:val="nil"/>
                <w:bottom w:val="nil"/>
                <w:right w:val="nil"/>
                <w:between w:val="nil"/>
              </w:pBdr>
              <w:rPr>
                <w:color w:val="000000"/>
              </w:rPr>
            </w:pPr>
          </w:p>
          <w:p w14:paraId="0A9671DD"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Supplemental reading material for independent study </w:t>
            </w:r>
          </w:p>
          <w:p w14:paraId="489AD76B"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Flexible grouping </w:t>
            </w:r>
          </w:p>
          <w:p w14:paraId="7746FD2F"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Tiered assignments </w:t>
            </w:r>
          </w:p>
          <w:p w14:paraId="796BE1B1"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Topic selection by interest </w:t>
            </w:r>
          </w:p>
          <w:p w14:paraId="3ABE399D" w14:textId="77777777" w:rsidR="000F576D" w:rsidRDefault="00000000">
            <w:r>
              <w:t xml:space="preserve">Enhanced expectations for independent study. </w:t>
            </w:r>
          </w:p>
        </w:tc>
      </w:tr>
    </w:tbl>
    <w:p w14:paraId="73011076" w14:textId="77777777" w:rsidR="000F576D" w:rsidRDefault="000F576D">
      <w:pPr>
        <w:jc w:val="both"/>
      </w:pPr>
    </w:p>
    <w:tbl>
      <w:tblPr>
        <w:tblStyle w:val="a8"/>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0F576D" w14:paraId="03CF9597" w14:textId="77777777">
        <w:trPr>
          <w:trHeight w:val="259"/>
        </w:trPr>
        <w:tc>
          <w:tcPr>
            <w:tcW w:w="13225" w:type="dxa"/>
            <w:shd w:val="clear" w:color="auto" w:fill="D9D9D9"/>
          </w:tcPr>
          <w:p w14:paraId="0AE16440" w14:textId="77777777" w:rsidR="000F576D" w:rsidRDefault="00000000">
            <w:pPr>
              <w:jc w:val="both"/>
              <w:rPr>
                <w:i/>
              </w:rPr>
            </w:pPr>
            <w:r>
              <w:rPr>
                <w:b/>
              </w:rPr>
              <w:lastRenderedPageBreak/>
              <w:t xml:space="preserve">Instructional Strategies: </w:t>
            </w:r>
            <w:r>
              <w:rPr>
                <w:i/>
              </w:rPr>
              <w:t>(List and describe.)</w:t>
            </w:r>
          </w:p>
        </w:tc>
      </w:tr>
      <w:tr w:rsidR="000F576D" w14:paraId="6FC23D62" w14:textId="77777777">
        <w:trPr>
          <w:trHeight w:val="1027"/>
        </w:trPr>
        <w:tc>
          <w:tcPr>
            <w:tcW w:w="13225" w:type="dxa"/>
            <w:shd w:val="clear" w:color="auto" w:fill="auto"/>
          </w:tcPr>
          <w:p w14:paraId="4DAA6705"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Direct Instruction:</w:t>
            </w:r>
            <w:r>
              <w:rPr>
                <w:color w:val="000000"/>
              </w:rPr>
              <w:t xml:space="preserve"> Students will receive direct instruction introducing them to important concepts of the unit.</w:t>
            </w:r>
          </w:p>
          <w:p w14:paraId="1D3F0841"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 xml:space="preserve">Note Taking: </w:t>
            </w:r>
            <w:r>
              <w:rPr>
                <w:color w:val="000000"/>
              </w:rPr>
              <w:t>Students will take notes from PowerPoint presentations onto guided note sheets.</w:t>
            </w:r>
          </w:p>
          <w:p w14:paraId="162C6C80"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Ink-Pair-Share &amp; Turn/Talk:</w:t>
            </w:r>
            <w:r>
              <w:rPr>
                <w:color w:val="000000"/>
              </w:rPr>
              <w:t xml:space="preserve"> Students will respond in writing to prompts from teachers, will discuss with their peers, and then will participate in class-wide discussions.</w:t>
            </w:r>
          </w:p>
          <w:p w14:paraId="414B1788"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 xml:space="preserve">Demonstrations (PEOE Method): </w:t>
            </w:r>
            <w:r>
              <w:rPr>
                <w:color w:val="000000"/>
              </w:rPr>
              <w:t>Students will be provided with a description about a demonstrative setup and will: predict what will happen, describe why it will happen, observe what happens, and describe what actually happens. This serves as an instructional tool for identifying and correcting student misconception.</w:t>
            </w:r>
          </w:p>
          <w:p w14:paraId="78D29C9C"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Individualized Instruction:</w:t>
            </w:r>
            <w:r>
              <w:rPr>
                <w:color w:val="000000"/>
              </w:rPr>
              <w:t xml:space="preserve"> Students will receive individualized support during independent work times.</w:t>
            </w:r>
          </w:p>
          <w:p w14:paraId="42CF1591"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 xml:space="preserve">Simulation Based Learning: </w:t>
            </w:r>
            <w:r>
              <w:rPr>
                <w:color w:val="000000"/>
              </w:rPr>
              <w:t>Students will learn about physics concepts by directly experimenting with online simulations. Students will be guided in their experimentation at times, but will also be given the opportunity to explore new concepts unguided.</w:t>
            </w:r>
          </w:p>
          <w:p w14:paraId="1D7B301F"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 xml:space="preserve">Group Based Lab Work: </w:t>
            </w:r>
            <w:r>
              <w:rPr>
                <w:color w:val="000000"/>
              </w:rPr>
              <w:t xml:space="preserve">Students will be provided with hands-on laboratory experiments designed to engage them with the concepts of physics. </w:t>
            </w:r>
          </w:p>
          <w:p w14:paraId="19F1E3F0" w14:textId="77777777" w:rsidR="000F576D" w:rsidRDefault="000F576D">
            <w:pPr>
              <w:jc w:val="both"/>
              <w:rPr>
                <w:b/>
              </w:rPr>
            </w:pPr>
          </w:p>
        </w:tc>
      </w:tr>
    </w:tbl>
    <w:p w14:paraId="09B9D895" w14:textId="77777777" w:rsidR="000F576D" w:rsidRDefault="000F576D">
      <w:pPr>
        <w:jc w:val="both"/>
      </w:pPr>
    </w:p>
    <w:tbl>
      <w:tblPr>
        <w:tblStyle w:val="a9"/>
        <w:tblW w:w="13282"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82"/>
      </w:tblGrid>
      <w:tr w:rsidR="000F576D" w14:paraId="2AAE9EF2" w14:textId="77777777">
        <w:trPr>
          <w:trHeight w:val="304"/>
          <w:tblHeader/>
        </w:trPr>
        <w:tc>
          <w:tcPr>
            <w:tcW w:w="13282" w:type="dxa"/>
            <w:shd w:val="clear" w:color="auto" w:fill="D9D9D9"/>
          </w:tcPr>
          <w:p w14:paraId="39B688E5" w14:textId="77777777" w:rsidR="000F576D" w:rsidRDefault="000F576D"/>
        </w:tc>
      </w:tr>
      <w:tr w:rsidR="000F576D" w14:paraId="03E7818A" w14:textId="77777777">
        <w:trPr>
          <w:trHeight w:val="1171"/>
        </w:trPr>
        <w:tc>
          <w:tcPr>
            <w:tcW w:w="13282" w:type="dxa"/>
          </w:tcPr>
          <w:p w14:paraId="08147705" w14:textId="77777777" w:rsidR="000F576D" w:rsidRDefault="00000000">
            <w:pPr>
              <w:rPr>
                <w:b/>
              </w:rPr>
            </w:pPr>
            <w:r>
              <w:rPr>
                <w:b/>
              </w:rPr>
              <w:t>Unit Vocabulary</w:t>
            </w:r>
          </w:p>
          <w:p w14:paraId="1426AAC6" w14:textId="77777777" w:rsidR="000F576D" w:rsidRDefault="00000000">
            <w:r>
              <w:rPr>
                <w:b/>
              </w:rPr>
              <w:t xml:space="preserve">Essential: </w:t>
            </w:r>
            <w:r>
              <w:t>substance, odor, particle, water vapor, boiling, state, chemical reaction, boiling, condensation, dissolving, gas, mixture</w:t>
            </w:r>
          </w:p>
          <w:p w14:paraId="2A722AFF" w14:textId="77777777" w:rsidR="000F576D" w:rsidRDefault="000F576D"/>
          <w:p w14:paraId="78E853E5" w14:textId="77777777" w:rsidR="000F576D" w:rsidRDefault="00000000">
            <w:r>
              <w:rPr>
                <w:b/>
              </w:rPr>
              <w:t>Non-Essential:  N/A</w:t>
            </w:r>
          </w:p>
        </w:tc>
      </w:tr>
      <w:tr w:rsidR="000F576D" w14:paraId="50CA78A0" w14:textId="77777777">
        <w:trPr>
          <w:trHeight w:val="2352"/>
        </w:trPr>
        <w:tc>
          <w:tcPr>
            <w:tcW w:w="13282" w:type="dxa"/>
          </w:tcPr>
          <w:p w14:paraId="63613CA9" w14:textId="77777777" w:rsidR="000F576D" w:rsidRDefault="00000000">
            <w:pPr>
              <w:rPr>
                <w:b/>
              </w:rPr>
            </w:pPr>
            <w:r>
              <w:rPr>
                <w:b/>
              </w:rPr>
              <w:t>Pacing Guide:</w:t>
            </w:r>
          </w:p>
          <w:p w14:paraId="2460FBB5" w14:textId="77777777" w:rsidR="000F576D" w:rsidRDefault="000F576D"/>
          <w:p w14:paraId="37A52034" w14:textId="77777777" w:rsidR="000F576D" w:rsidRDefault="00000000">
            <w:pPr>
              <w:pBdr>
                <w:top w:val="nil"/>
                <w:left w:val="nil"/>
                <w:bottom w:val="nil"/>
                <w:right w:val="nil"/>
                <w:between w:val="nil"/>
              </w:pBdr>
              <w:jc w:val="center"/>
              <w:rPr>
                <w:color w:val="000000"/>
              </w:rPr>
            </w:pPr>
            <w:r>
              <w:rPr>
                <w:rFonts w:ascii="Georgia" w:eastAsia="Georgia" w:hAnsi="Georgia" w:cs="Georgia"/>
                <w:color w:val="000000"/>
                <w:sz w:val="22"/>
                <w:szCs w:val="22"/>
              </w:rPr>
              <w:t>Module 1 PhD Science Pacing Guide- 27 days</w:t>
            </w:r>
          </w:p>
          <w:p w14:paraId="54D12F60" w14:textId="77777777" w:rsidR="000F576D" w:rsidRDefault="000F576D">
            <w:pPr>
              <w:rPr>
                <w:color w:val="000000"/>
              </w:rPr>
            </w:pPr>
          </w:p>
          <w:tbl>
            <w:tblPr>
              <w:tblStyle w:val="aa"/>
              <w:tblW w:w="13046" w:type="dxa"/>
              <w:jc w:val="center"/>
              <w:tblLayout w:type="fixed"/>
              <w:tblLook w:val="0400" w:firstRow="0" w:lastRow="0" w:firstColumn="0" w:lastColumn="0" w:noHBand="0" w:noVBand="1"/>
            </w:tblPr>
            <w:tblGrid>
              <w:gridCol w:w="2202"/>
              <w:gridCol w:w="2947"/>
              <w:gridCol w:w="7897"/>
            </w:tblGrid>
            <w:tr w:rsidR="000F576D" w14:paraId="2DA4E434"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135076" w14:textId="77777777" w:rsidR="000F576D" w:rsidRDefault="00000000">
                  <w:pPr>
                    <w:pBdr>
                      <w:top w:val="nil"/>
                      <w:left w:val="nil"/>
                      <w:bottom w:val="nil"/>
                      <w:right w:val="nil"/>
                      <w:between w:val="nil"/>
                    </w:pBdr>
                    <w:jc w:val="center"/>
                    <w:rPr>
                      <w:color w:val="000000"/>
                    </w:rPr>
                  </w:pPr>
                  <w:r>
                    <w:rPr>
                      <w:rFonts w:ascii="Georgia" w:eastAsia="Georgia" w:hAnsi="Georgia" w:cs="Georgia"/>
                      <w:b/>
                      <w:color w:val="000000"/>
                      <w:sz w:val="22"/>
                      <w:szCs w:val="22"/>
                    </w:rPr>
                    <w:t>Lesson</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02AFDD" w14:textId="77777777" w:rsidR="000F576D" w:rsidRDefault="00000000">
                  <w:pPr>
                    <w:pBdr>
                      <w:top w:val="nil"/>
                      <w:left w:val="nil"/>
                      <w:bottom w:val="nil"/>
                      <w:right w:val="nil"/>
                      <w:between w:val="nil"/>
                    </w:pBdr>
                    <w:jc w:val="center"/>
                    <w:rPr>
                      <w:color w:val="000000"/>
                    </w:rPr>
                  </w:pPr>
                  <w:r>
                    <w:rPr>
                      <w:rFonts w:ascii="Georgia" w:eastAsia="Georgia" w:hAnsi="Georgia" w:cs="Georgia"/>
                      <w:b/>
                      <w:color w:val="000000"/>
                      <w:sz w:val="22"/>
                      <w:szCs w:val="22"/>
                    </w:rPr>
                    <w:t>Pacing Instructions</w:t>
                  </w:r>
                </w:p>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216177" w14:textId="77777777" w:rsidR="000F576D" w:rsidRDefault="00000000">
                  <w:pPr>
                    <w:pBdr>
                      <w:top w:val="nil"/>
                      <w:left w:val="nil"/>
                      <w:bottom w:val="nil"/>
                      <w:right w:val="nil"/>
                      <w:between w:val="nil"/>
                    </w:pBdr>
                    <w:jc w:val="center"/>
                    <w:rPr>
                      <w:color w:val="000000"/>
                    </w:rPr>
                  </w:pPr>
                  <w:r>
                    <w:rPr>
                      <w:rFonts w:ascii="Georgia" w:eastAsia="Georgia" w:hAnsi="Georgia" w:cs="Georgia"/>
                      <w:b/>
                      <w:color w:val="000000"/>
                      <w:sz w:val="22"/>
                      <w:szCs w:val="22"/>
                    </w:rPr>
                    <w:t>Activities for the lesson</w:t>
                  </w:r>
                </w:p>
              </w:tc>
            </w:tr>
            <w:tr w:rsidR="000F576D" w14:paraId="1EE32BF5"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D36DCB"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Introduction to PhD Science</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27C27D" w14:textId="77777777" w:rsidR="000F576D" w:rsidRDefault="00000000">
                  <w:pPr>
                    <w:numPr>
                      <w:ilvl w:val="0"/>
                      <w:numId w:val="8"/>
                    </w:numPr>
                    <w:pBdr>
                      <w:top w:val="nil"/>
                      <w:left w:val="nil"/>
                      <w:bottom w:val="nil"/>
                      <w:right w:val="nil"/>
                      <w:between w:val="nil"/>
                    </w:pBdr>
                    <w:rPr>
                      <w:color w:val="000000"/>
                    </w:rPr>
                  </w:pPr>
                  <w:r>
                    <w:rPr>
                      <w:rFonts w:ascii="Georgia" w:eastAsia="Georgia" w:hAnsi="Georgia" w:cs="Georgia"/>
                      <w:color w:val="000000"/>
                      <w:sz w:val="22"/>
                      <w:szCs w:val="22"/>
                    </w:rPr>
                    <w:t>Review topics from each module</w:t>
                  </w:r>
                </w:p>
                <w:p w14:paraId="235D02AA" w14:textId="77777777" w:rsidR="000F576D" w:rsidRDefault="00000000">
                  <w:pPr>
                    <w:numPr>
                      <w:ilvl w:val="0"/>
                      <w:numId w:val="8"/>
                    </w:numPr>
                    <w:pBdr>
                      <w:top w:val="nil"/>
                      <w:left w:val="nil"/>
                      <w:bottom w:val="nil"/>
                      <w:right w:val="nil"/>
                      <w:between w:val="nil"/>
                    </w:pBdr>
                    <w:rPr>
                      <w:color w:val="000000"/>
                    </w:rPr>
                  </w:pPr>
                  <w:r>
                    <w:rPr>
                      <w:rFonts w:ascii="Georgia" w:eastAsia="Georgia" w:hAnsi="Georgia" w:cs="Georgia"/>
                      <w:color w:val="000000"/>
                      <w:sz w:val="22"/>
                      <w:szCs w:val="22"/>
                    </w:rPr>
                    <w:t>Sign science contracts</w:t>
                  </w:r>
                </w:p>
                <w:p w14:paraId="423BF1A6" w14:textId="77777777" w:rsidR="000F576D" w:rsidRDefault="00000000">
                  <w:pPr>
                    <w:numPr>
                      <w:ilvl w:val="0"/>
                      <w:numId w:val="8"/>
                    </w:numPr>
                    <w:pBdr>
                      <w:top w:val="nil"/>
                      <w:left w:val="nil"/>
                      <w:bottom w:val="nil"/>
                      <w:right w:val="nil"/>
                      <w:between w:val="nil"/>
                    </w:pBdr>
                    <w:rPr>
                      <w:color w:val="000000"/>
                    </w:rPr>
                  </w:pPr>
                  <w:r>
                    <w:rPr>
                      <w:rFonts w:ascii="Georgia" w:eastAsia="Georgia" w:hAnsi="Georgia" w:cs="Georgia"/>
                      <w:color w:val="000000"/>
                      <w:sz w:val="22"/>
                      <w:szCs w:val="22"/>
                    </w:rPr>
                    <w:t>Introduce Module 1 Vocabulary Packet</w:t>
                  </w:r>
                </w:p>
                <w:p w14:paraId="10B2487F" w14:textId="77777777" w:rsidR="000F576D" w:rsidRDefault="00000000">
                  <w:pPr>
                    <w:numPr>
                      <w:ilvl w:val="0"/>
                      <w:numId w:val="8"/>
                    </w:numPr>
                    <w:pBdr>
                      <w:top w:val="nil"/>
                      <w:left w:val="nil"/>
                      <w:bottom w:val="nil"/>
                      <w:right w:val="nil"/>
                      <w:between w:val="nil"/>
                    </w:pBdr>
                    <w:rPr>
                      <w:color w:val="000000"/>
                    </w:rPr>
                  </w:pPr>
                  <w:r>
                    <w:rPr>
                      <w:rFonts w:ascii="Georgia" w:eastAsia="Georgia" w:hAnsi="Georgia" w:cs="Georgia"/>
                      <w:color w:val="000000"/>
                      <w:sz w:val="22"/>
                      <w:szCs w:val="22"/>
                    </w:rPr>
                    <w:lastRenderedPageBreak/>
                    <w:t>Watch brief history of Statue of Liberty (slide 4) </w:t>
                  </w:r>
                </w:p>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93E5CA" w14:textId="77777777" w:rsidR="000F576D" w:rsidRDefault="00000000">
                  <w:pPr>
                    <w:numPr>
                      <w:ilvl w:val="0"/>
                      <w:numId w:val="9"/>
                    </w:numPr>
                    <w:pBdr>
                      <w:top w:val="nil"/>
                      <w:left w:val="nil"/>
                      <w:bottom w:val="nil"/>
                      <w:right w:val="nil"/>
                      <w:between w:val="nil"/>
                    </w:pBdr>
                    <w:rPr>
                      <w:color w:val="000000"/>
                    </w:rPr>
                  </w:pPr>
                  <w:r>
                    <w:rPr>
                      <w:rFonts w:ascii="Georgia" w:eastAsia="Georgia" w:hAnsi="Georgia" w:cs="Georgia"/>
                      <w:color w:val="000000"/>
                      <w:sz w:val="22"/>
                      <w:szCs w:val="22"/>
                    </w:rPr>
                    <w:lastRenderedPageBreak/>
                    <w:t>Pass out Contracts &amp; Module 1 Vocabulary Packet</w:t>
                  </w:r>
                </w:p>
              </w:tc>
            </w:tr>
            <w:tr w:rsidR="000F576D" w14:paraId="031E9710"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1A2AFA"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EF6B8C" w14:textId="77777777" w:rsidR="000F576D" w:rsidRDefault="000F576D"/>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FDB294"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w:t>
                  </w:r>
                </w:p>
                <w:p w14:paraId="40B88DA4" w14:textId="77777777" w:rsidR="000F576D" w:rsidRDefault="00000000">
                  <w:pPr>
                    <w:pBdr>
                      <w:top w:val="nil"/>
                      <w:left w:val="nil"/>
                      <w:bottom w:val="nil"/>
                      <w:right w:val="nil"/>
                      <w:between w:val="nil"/>
                    </w:pBdr>
                    <w:rPr>
                      <w:color w:val="000000"/>
                    </w:rPr>
                  </w:pPr>
                  <w:hyperlink r:id="rId11">
                    <w:r>
                      <w:rPr>
                        <w:rFonts w:ascii="Georgia" w:eastAsia="Georgia" w:hAnsi="Georgia" w:cs="Georgia"/>
                        <w:color w:val="1155CC"/>
                        <w:u w:val="single"/>
                      </w:rPr>
                      <w:t>Lady Liberty Reopens on Independence Day After Being Closed by Storm</w:t>
                    </w:r>
                  </w:hyperlink>
                  <w:r>
                    <w:rPr>
                      <w:rFonts w:ascii="Georgia" w:eastAsia="Georgia" w:hAnsi="Georgia" w:cs="Georgia"/>
                      <w:color w:val="000000"/>
                      <w:sz w:val="22"/>
                      <w:szCs w:val="22"/>
                    </w:rPr>
                    <w:t xml:space="preserve"> (Newsela Article)</w:t>
                  </w:r>
                </w:p>
              </w:tc>
            </w:tr>
            <w:tr w:rsidR="000F576D" w14:paraId="40D53AB5"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95E30E"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2</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346A4D" w14:textId="77777777" w:rsidR="000F576D" w:rsidRDefault="000F576D"/>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DEF120"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u w:val="single"/>
                    </w:rPr>
                    <w:t>Optional Classwork or Homework: Discussion Post</w:t>
                  </w:r>
                  <w:r>
                    <w:rPr>
                      <w:rFonts w:ascii="Georgia" w:eastAsia="Georgia" w:hAnsi="Georgia" w:cs="Georgia"/>
                      <w:color w:val="000000"/>
                      <w:sz w:val="22"/>
                      <w:szCs w:val="22"/>
                    </w:rPr>
                    <w:t>: (can be posted on Schoology, Jamboard, or post it notes): Write down two new facts that you learned about the history of the Statue of Liberty.</w:t>
                  </w:r>
                </w:p>
              </w:tc>
            </w:tr>
            <w:tr w:rsidR="000F576D" w14:paraId="612CED96"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3A02AD"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3</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858747" w14:textId="77777777" w:rsidR="000F576D" w:rsidRDefault="000F576D"/>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A3A63B"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u w:val="single"/>
                    </w:rPr>
                    <w:t>Optional Classwork or Homework: Discussion Post</w:t>
                  </w:r>
                  <w:r>
                    <w:rPr>
                      <w:rFonts w:ascii="Georgia" w:eastAsia="Georgia" w:hAnsi="Georgia" w:cs="Georgia"/>
                      <w:color w:val="000000"/>
                      <w:sz w:val="22"/>
                      <w:szCs w:val="22"/>
                    </w:rPr>
                    <w:t>: (can be posted on Schoology, Jamboard, or post it notes): Should weight be listed as a property of a material? Why or why not.</w:t>
                  </w:r>
                </w:p>
              </w:tc>
            </w:tr>
            <w:tr w:rsidR="000F576D" w14:paraId="103F55C4"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A390A0"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4</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F00AA4" w14:textId="77777777" w:rsidR="000F576D" w:rsidRDefault="000F576D"/>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D4F81E"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u w:val="single"/>
                    </w:rPr>
                    <w:t>Optional Classwork or Homework: Discussion Post</w:t>
                  </w:r>
                  <w:r>
                    <w:rPr>
                      <w:rFonts w:ascii="Georgia" w:eastAsia="Georgia" w:hAnsi="Georgia" w:cs="Georgia"/>
                      <w:color w:val="000000"/>
                      <w:sz w:val="22"/>
                      <w:szCs w:val="22"/>
                    </w:rPr>
                    <w:t>: (can be posted on Schoology, Jamboard, or post it notes): Explain the correct way to smell something during a science experiment.</w:t>
                  </w:r>
                </w:p>
              </w:tc>
            </w:tr>
            <w:tr w:rsidR="000F576D" w14:paraId="466C8729"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CA02E3"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Quiz 1</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DDB1A2" w14:textId="77777777" w:rsidR="000F576D" w:rsidRDefault="000F576D"/>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F44E4B" w14:textId="77777777" w:rsidR="000F576D" w:rsidRDefault="00000000">
                  <w:pPr>
                    <w:pBdr>
                      <w:top w:val="nil"/>
                      <w:left w:val="nil"/>
                      <w:bottom w:val="nil"/>
                      <w:right w:val="nil"/>
                      <w:between w:val="nil"/>
                    </w:pBdr>
                    <w:rPr>
                      <w:color w:val="000000"/>
                    </w:rPr>
                  </w:pPr>
                  <w:hyperlink r:id="rId12">
                    <w:r>
                      <w:rPr>
                        <w:rFonts w:ascii="Georgia" w:eastAsia="Georgia" w:hAnsi="Georgia" w:cs="Georgia"/>
                        <w:color w:val="1155CC"/>
                        <w:sz w:val="22"/>
                        <w:szCs w:val="22"/>
                        <w:u w:val="single"/>
                      </w:rPr>
                      <w:t>PhD Science Module 1 Quiz 1</w:t>
                    </w:r>
                  </w:hyperlink>
                </w:p>
              </w:tc>
            </w:tr>
            <w:tr w:rsidR="000F576D" w14:paraId="55D00DD0"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8A09A8"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Lessons 5 &amp; 6</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A16319"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Combine lessons 5 &amp; 6. Skip ball balancing activity in lesson 5.</w:t>
                  </w:r>
                </w:p>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639397"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w:t>
                  </w:r>
                </w:p>
                <w:p w14:paraId="7F21FC11" w14:textId="77777777" w:rsidR="000F576D" w:rsidRDefault="00000000">
                  <w:pPr>
                    <w:pBdr>
                      <w:top w:val="nil"/>
                      <w:left w:val="nil"/>
                      <w:bottom w:val="nil"/>
                      <w:right w:val="nil"/>
                      <w:between w:val="nil"/>
                    </w:pBdr>
                    <w:rPr>
                      <w:color w:val="000000"/>
                    </w:rPr>
                  </w:pPr>
                  <w:hyperlink r:id="rId13">
                    <w:r>
                      <w:rPr>
                        <w:rFonts w:ascii="Georgia" w:eastAsia="Georgia" w:hAnsi="Georgia" w:cs="Georgia"/>
                        <w:color w:val="1155CC"/>
                        <w:u w:val="single"/>
                      </w:rPr>
                      <w:t>Matter &amp; Energy: What is Matter?</w:t>
                    </w:r>
                  </w:hyperlink>
                  <w:r>
                    <w:rPr>
                      <w:rFonts w:ascii="Georgia" w:eastAsia="Georgia" w:hAnsi="Georgia" w:cs="Georgia"/>
                      <w:color w:val="000000"/>
                      <w:sz w:val="22"/>
                      <w:szCs w:val="22"/>
                    </w:rPr>
                    <w:t xml:space="preserve"> (Newsela Article)</w:t>
                  </w:r>
                </w:p>
              </w:tc>
            </w:tr>
            <w:tr w:rsidR="000F576D" w14:paraId="1DA93E45"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AEC54C"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Lessons 7 &amp; 8</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D3BB31"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Combine lessons 7 &amp; 8</w:t>
                  </w:r>
                </w:p>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C124B0"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u w:val="single"/>
                    </w:rPr>
                    <w:t>Optional Classwork or Homework: Discussion Post</w:t>
                  </w:r>
                  <w:r>
                    <w:rPr>
                      <w:rFonts w:ascii="Georgia" w:eastAsia="Georgia" w:hAnsi="Georgia" w:cs="Georgia"/>
                      <w:color w:val="000000"/>
                      <w:sz w:val="22"/>
                      <w:szCs w:val="22"/>
                    </w:rPr>
                    <w:t>: (can be posted on Schoology, Jamboard, or post it notes): Explain the process of air particles moving in the cafeteria.</w:t>
                  </w:r>
                </w:p>
              </w:tc>
            </w:tr>
            <w:tr w:rsidR="000F576D" w14:paraId="5E29C53E"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C697BD"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9</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B7E9C0" w14:textId="77777777" w:rsidR="000F576D" w:rsidRDefault="000F576D"/>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8F5E83"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u w:val="single"/>
                    </w:rPr>
                    <w:t>Optional Classwork or Homework: Discussion Post</w:t>
                  </w:r>
                  <w:r>
                    <w:rPr>
                      <w:rFonts w:ascii="Georgia" w:eastAsia="Georgia" w:hAnsi="Georgia" w:cs="Georgia"/>
                      <w:color w:val="000000"/>
                      <w:sz w:val="22"/>
                      <w:szCs w:val="22"/>
                    </w:rPr>
                    <w:t>: (can be posted on Schoology, Jamboard, or post it notes): Explain the difference between boiling, condensation, and evaporation.</w:t>
                  </w:r>
                </w:p>
              </w:tc>
            </w:tr>
            <w:tr w:rsidR="000F576D" w14:paraId="78CBD46E"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80CCE5"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10</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4119D8" w14:textId="77777777" w:rsidR="000F576D" w:rsidRDefault="000F576D"/>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897D8F"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 </w:t>
                  </w:r>
                </w:p>
                <w:p w14:paraId="58A2CE29" w14:textId="77777777" w:rsidR="000F576D" w:rsidRDefault="00000000">
                  <w:pPr>
                    <w:pBdr>
                      <w:top w:val="nil"/>
                      <w:left w:val="nil"/>
                      <w:bottom w:val="nil"/>
                      <w:right w:val="nil"/>
                      <w:between w:val="nil"/>
                    </w:pBdr>
                    <w:rPr>
                      <w:color w:val="000000"/>
                    </w:rPr>
                  </w:pPr>
                  <w:hyperlink r:id="rId14">
                    <w:r>
                      <w:rPr>
                        <w:rFonts w:ascii="Georgia" w:eastAsia="Georgia" w:hAnsi="Georgia" w:cs="Georgia"/>
                        <w:color w:val="1155CC"/>
                        <w:u w:val="single"/>
                      </w:rPr>
                      <w:t>The Water Cycle</w:t>
                    </w:r>
                  </w:hyperlink>
                  <w:r>
                    <w:rPr>
                      <w:rFonts w:ascii="Georgia" w:eastAsia="Georgia" w:hAnsi="Georgia" w:cs="Georgia"/>
                      <w:color w:val="000000"/>
                      <w:sz w:val="22"/>
                      <w:szCs w:val="22"/>
                    </w:rPr>
                    <w:t xml:space="preserve"> (Newsela Article)</w:t>
                  </w:r>
                </w:p>
              </w:tc>
            </w:tr>
            <w:tr w:rsidR="000F576D" w14:paraId="18DE167E"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A1827D"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lastRenderedPageBreak/>
                    <w:t>Lessons 11 &amp; 12</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17B912" w14:textId="77777777" w:rsidR="000F576D" w:rsidRDefault="000F576D"/>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23C235"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u w:val="single"/>
                    </w:rPr>
                    <w:t>Optional Classwork or Homework: Discussion Post</w:t>
                  </w:r>
                  <w:r>
                    <w:rPr>
                      <w:rFonts w:ascii="Georgia" w:eastAsia="Georgia" w:hAnsi="Georgia" w:cs="Georgia"/>
                      <w:color w:val="000000"/>
                      <w:sz w:val="22"/>
                      <w:szCs w:val="22"/>
                    </w:rPr>
                    <w:t>: (can be posted on Schoology, Jamboard, or post it notes): What are the three indicators of a new substance formation?</w:t>
                  </w:r>
                </w:p>
              </w:tc>
            </w:tr>
            <w:tr w:rsidR="000F576D" w14:paraId="2FCC17C7"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118BD5"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Quiz 2</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2E3CBB" w14:textId="77777777" w:rsidR="000F576D" w:rsidRDefault="000F576D"/>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DC76F4" w14:textId="77777777" w:rsidR="000F576D" w:rsidRDefault="00000000">
                  <w:pPr>
                    <w:pBdr>
                      <w:top w:val="nil"/>
                      <w:left w:val="nil"/>
                      <w:bottom w:val="nil"/>
                      <w:right w:val="nil"/>
                      <w:between w:val="nil"/>
                    </w:pBdr>
                    <w:rPr>
                      <w:color w:val="000000"/>
                    </w:rPr>
                  </w:pPr>
                  <w:hyperlink r:id="rId15">
                    <w:r>
                      <w:rPr>
                        <w:rFonts w:ascii="Georgia" w:eastAsia="Georgia" w:hAnsi="Georgia" w:cs="Georgia"/>
                        <w:color w:val="1155CC"/>
                        <w:sz w:val="22"/>
                        <w:szCs w:val="22"/>
                        <w:u w:val="single"/>
                      </w:rPr>
                      <w:t>PhD Science Module 1 Quiz 2</w:t>
                    </w:r>
                  </w:hyperlink>
                </w:p>
              </w:tc>
            </w:tr>
            <w:tr w:rsidR="000F576D" w14:paraId="4DA981C3"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B8FC6B"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13</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B86785" w14:textId="77777777" w:rsidR="000F576D" w:rsidRDefault="000F576D"/>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681A33"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w:t>
                  </w:r>
                </w:p>
                <w:p w14:paraId="57C22244" w14:textId="77777777" w:rsidR="000F576D" w:rsidRDefault="00000000">
                  <w:pPr>
                    <w:pBdr>
                      <w:top w:val="nil"/>
                      <w:left w:val="nil"/>
                      <w:bottom w:val="nil"/>
                      <w:right w:val="nil"/>
                      <w:between w:val="nil"/>
                    </w:pBdr>
                    <w:rPr>
                      <w:color w:val="000000"/>
                    </w:rPr>
                  </w:pPr>
                  <w:hyperlink r:id="rId16">
                    <w:r>
                      <w:rPr>
                        <w:rFonts w:ascii="Georgia" w:eastAsia="Georgia" w:hAnsi="Georgia" w:cs="Georgia"/>
                        <w:color w:val="1155CC"/>
                        <w:sz w:val="22"/>
                        <w:szCs w:val="22"/>
                        <w:u w:val="single"/>
                      </w:rPr>
                      <w:t>Changes in Matter: Physical vs. Chemical Changes</w:t>
                    </w:r>
                  </w:hyperlink>
                  <w:r>
                    <w:rPr>
                      <w:rFonts w:ascii="Georgia" w:eastAsia="Georgia" w:hAnsi="Georgia" w:cs="Georgia"/>
                      <w:color w:val="000000"/>
                      <w:sz w:val="22"/>
                      <w:szCs w:val="22"/>
                    </w:rPr>
                    <w:t xml:space="preserve"> (Newsela Article)</w:t>
                  </w:r>
                </w:p>
              </w:tc>
            </w:tr>
            <w:tr w:rsidR="000F576D" w14:paraId="26FE4AF6"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E407BA"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14</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096E5F" w14:textId="77777777" w:rsidR="000F576D" w:rsidRDefault="000F576D"/>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DBF979"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 xml:space="preserve">Optional Classwork or Homework: Confirmed: </w:t>
                  </w:r>
                  <w:hyperlink r:id="rId17">
                    <w:r>
                      <w:rPr>
                        <w:rFonts w:ascii="Georgia" w:eastAsia="Georgia" w:hAnsi="Georgia" w:cs="Georgia"/>
                        <w:color w:val="1155CC"/>
                        <w:sz w:val="22"/>
                        <w:szCs w:val="22"/>
                        <w:u w:val="single"/>
                      </w:rPr>
                      <w:t>New Phase of Matter is Solid and Liquid at the Same Time</w:t>
                    </w:r>
                  </w:hyperlink>
                  <w:r>
                    <w:rPr>
                      <w:rFonts w:ascii="Georgia" w:eastAsia="Georgia" w:hAnsi="Georgia" w:cs="Georgia"/>
                      <w:color w:val="000000"/>
                      <w:sz w:val="22"/>
                      <w:szCs w:val="22"/>
                    </w:rPr>
                    <w:t xml:space="preserve"> (Newsela Article)</w:t>
                  </w:r>
                </w:p>
              </w:tc>
            </w:tr>
            <w:tr w:rsidR="000F576D" w14:paraId="61A79FE6"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8E7518"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15</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2ED642" w14:textId="77777777" w:rsidR="000F576D" w:rsidRDefault="000F576D"/>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DE992F"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u w:val="single"/>
                    </w:rPr>
                    <w:t>Optional Classwork or Homework: Discussion Post</w:t>
                  </w:r>
                  <w:r>
                    <w:rPr>
                      <w:rFonts w:ascii="Georgia" w:eastAsia="Georgia" w:hAnsi="Georgia" w:cs="Georgia"/>
                      <w:color w:val="000000"/>
                      <w:sz w:val="22"/>
                      <w:szCs w:val="22"/>
                    </w:rPr>
                    <w:t>: (can be posted on Schoology, Jamboard, or post it notes): Name a chemical reaction that you created today.</w:t>
                  </w:r>
                </w:p>
              </w:tc>
            </w:tr>
            <w:tr w:rsidR="000F576D" w14:paraId="7EE684D0"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AE361C"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16</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5EBE2B" w14:textId="77777777" w:rsidR="000F576D" w:rsidRDefault="000F576D"/>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B243FA"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u w:val="single"/>
                    </w:rPr>
                    <w:t>Optional Classwork or Homework: Discussion Post</w:t>
                  </w:r>
                  <w:r>
                    <w:rPr>
                      <w:rFonts w:ascii="Georgia" w:eastAsia="Georgia" w:hAnsi="Georgia" w:cs="Georgia"/>
                      <w:color w:val="000000"/>
                      <w:sz w:val="22"/>
                      <w:szCs w:val="22"/>
                    </w:rPr>
                    <w:t>: (can be posted on Schoology, Jamboard, or post it notes): After mixing substances yesterday, make a prediction about what you think could have happened to the Statue of Liberty. </w:t>
                  </w:r>
                </w:p>
              </w:tc>
            </w:tr>
            <w:tr w:rsidR="000F576D" w14:paraId="09B67B10"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822C33"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17</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E69E7B" w14:textId="77777777" w:rsidR="000F576D" w:rsidRDefault="000F576D"/>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5ABB90"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 </w:t>
                  </w:r>
                </w:p>
                <w:p w14:paraId="0DDA45DA" w14:textId="77777777" w:rsidR="000F576D" w:rsidRDefault="00000000">
                  <w:pPr>
                    <w:pBdr>
                      <w:top w:val="nil"/>
                      <w:left w:val="nil"/>
                      <w:bottom w:val="nil"/>
                      <w:right w:val="nil"/>
                      <w:between w:val="nil"/>
                    </w:pBdr>
                    <w:rPr>
                      <w:color w:val="000000"/>
                    </w:rPr>
                  </w:pPr>
                  <w:hyperlink r:id="rId18">
                    <w:r>
                      <w:rPr>
                        <w:rFonts w:ascii="Georgia" w:eastAsia="Georgia" w:hAnsi="Georgia" w:cs="Georgia"/>
                        <w:color w:val="1155CC"/>
                        <w:u w:val="single"/>
                      </w:rPr>
                      <w:t>What Causes Rust?</w:t>
                    </w:r>
                  </w:hyperlink>
                  <w:r>
                    <w:rPr>
                      <w:rFonts w:ascii="Georgia" w:eastAsia="Georgia" w:hAnsi="Georgia" w:cs="Georgia"/>
                      <w:color w:val="000000"/>
                      <w:sz w:val="22"/>
                      <w:szCs w:val="22"/>
                    </w:rPr>
                    <w:t xml:space="preserve"> (Newsela Article)</w:t>
                  </w:r>
                </w:p>
              </w:tc>
            </w:tr>
            <w:tr w:rsidR="000F576D" w14:paraId="50338E35"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9BD780"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Quiz 3</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A7164D" w14:textId="77777777" w:rsidR="000F576D" w:rsidRDefault="000F576D"/>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0F68C8" w14:textId="77777777" w:rsidR="000F576D" w:rsidRDefault="00000000">
                  <w:pPr>
                    <w:pBdr>
                      <w:top w:val="nil"/>
                      <w:left w:val="nil"/>
                      <w:bottom w:val="nil"/>
                      <w:right w:val="nil"/>
                      <w:between w:val="nil"/>
                    </w:pBdr>
                    <w:rPr>
                      <w:color w:val="000000"/>
                    </w:rPr>
                  </w:pPr>
                  <w:hyperlink r:id="rId19">
                    <w:r>
                      <w:rPr>
                        <w:rFonts w:ascii="Georgia" w:eastAsia="Georgia" w:hAnsi="Georgia" w:cs="Georgia"/>
                        <w:color w:val="1155CC"/>
                        <w:sz w:val="22"/>
                        <w:szCs w:val="22"/>
                        <w:u w:val="single"/>
                      </w:rPr>
                      <w:t>PhD Science Module 1 Quiz 3</w:t>
                    </w:r>
                  </w:hyperlink>
                </w:p>
              </w:tc>
            </w:tr>
            <w:tr w:rsidR="000F576D" w14:paraId="15F490DF"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E36104"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18</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0DC786" w14:textId="77777777" w:rsidR="000F576D" w:rsidRDefault="000F576D"/>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AC16D3"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None- Engineering Design Process</w:t>
                  </w:r>
                </w:p>
              </w:tc>
            </w:tr>
            <w:tr w:rsidR="000F576D" w14:paraId="59020DB3"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667AEC"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19</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86AD9E" w14:textId="77777777" w:rsidR="000F576D" w:rsidRDefault="000F576D"/>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BF3FDF"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None- Engineering Design Process</w:t>
                  </w:r>
                </w:p>
              </w:tc>
            </w:tr>
            <w:tr w:rsidR="000F576D" w14:paraId="7819F1F7"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D47501"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20</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996D32" w14:textId="77777777" w:rsidR="000F576D" w:rsidRDefault="000F576D"/>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FEFC17"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None- Engineering Design Process</w:t>
                  </w:r>
                </w:p>
              </w:tc>
            </w:tr>
            <w:tr w:rsidR="000F576D" w14:paraId="2758283C"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649B5A"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21</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A880AC" w14:textId="77777777" w:rsidR="000F576D" w:rsidRDefault="000F576D"/>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5D0A12"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None- Engineering Design Process</w:t>
                  </w:r>
                </w:p>
              </w:tc>
            </w:tr>
            <w:tr w:rsidR="000F576D" w14:paraId="2F191681"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0C5B83"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22</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1FA901" w14:textId="77777777" w:rsidR="000F576D" w:rsidRDefault="000F576D"/>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A33AF2"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None- Engineering Design Process</w:t>
                  </w:r>
                </w:p>
              </w:tc>
            </w:tr>
            <w:tr w:rsidR="000F576D" w14:paraId="659E3DCE"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8127D4"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Lessons 23 &amp; 24</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E1EF78"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Skip lessons 23 &amp; 24</w:t>
                  </w:r>
                </w:p>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ACA762" w14:textId="77777777" w:rsidR="000F576D" w:rsidRDefault="000F576D"/>
              </w:tc>
            </w:tr>
            <w:tr w:rsidR="000F576D" w14:paraId="58BFD614"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B5F490"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lastRenderedPageBreak/>
                    <w:t>Lesson 25</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73DAEF"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Review for End of Module Test</w:t>
                  </w:r>
                </w:p>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A2B329" w14:textId="77777777" w:rsidR="000F576D" w:rsidRDefault="000F576D"/>
              </w:tc>
            </w:tr>
            <w:tr w:rsidR="000F576D" w14:paraId="15509281" w14:textId="77777777">
              <w:trPr>
                <w:jc w:val="center"/>
              </w:trPr>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84A138"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26</w:t>
                  </w:r>
                </w:p>
              </w:tc>
              <w:tc>
                <w:tcPr>
                  <w:tcW w:w="29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29C705"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End of Module Test</w:t>
                  </w:r>
                </w:p>
              </w:tc>
              <w:tc>
                <w:tcPr>
                  <w:tcW w:w="78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C4F74F" w14:textId="77777777" w:rsidR="000F576D" w:rsidRDefault="00000000">
                  <w:pPr>
                    <w:pBdr>
                      <w:top w:val="nil"/>
                      <w:left w:val="nil"/>
                      <w:bottom w:val="nil"/>
                      <w:right w:val="nil"/>
                      <w:between w:val="nil"/>
                    </w:pBdr>
                    <w:rPr>
                      <w:color w:val="000000"/>
                    </w:rPr>
                  </w:pPr>
                  <w:hyperlink r:id="rId20">
                    <w:r>
                      <w:rPr>
                        <w:rFonts w:ascii="Georgia" w:eastAsia="Georgia" w:hAnsi="Georgia" w:cs="Georgia"/>
                        <w:color w:val="1155CC"/>
                        <w:sz w:val="22"/>
                        <w:szCs w:val="22"/>
                        <w:u w:val="single"/>
                      </w:rPr>
                      <w:t>PhD Module 1 End Assessment</w:t>
                    </w:r>
                  </w:hyperlink>
                </w:p>
              </w:tc>
            </w:tr>
          </w:tbl>
          <w:p w14:paraId="4F111BA1" w14:textId="77777777" w:rsidR="000F576D" w:rsidRDefault="000F576D"/>
          <w:p w14:paraId="5E5DD53D" w14:textId="77777777" w:rsidR="000F576D" w:rsidRDefault="000F576D">
            <w:pPr>
              <w:rPr>
                <w:b/>
              </w:rPr>
            </w:pPr>
          </w:p>
        </w:tc>
      </w:tr>
    </w:tbl>
    <w:p w14:paraId="02826872" w14:textId="77777777" w:rsidR="000F576D" w:rsidRDefault="000F576D">
      <w:pPr>
        <w:jc w:val="both"/>
      </w:pPr>
    </w:p>
    <w:tbl>
      <w:tblPr>
        <w:tblStyle w:val="ab"/>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87"/>
        <w:gridCol w:w="2970"/>
        <w:gridCol w:w="2970"/>
        <w:gridCol w:w="2880"/>
      </w:tblGrid>
      <w:tr w:rsidR="000F576D" w14:paraId="0375C891" w14:textId="77777777">
        <w:trPr>
          <w:trHeight w:val="799"/>
          <w:tblHeader/>
        </w:trPr>
        <w:tc>
          <w:tcPr>
            <w:tcW w:w="4387" w:type="dxa"/>
            <w:shd w:val="clear" w:color="auto" w:fill="D9D9D9"/>
          </w:tcPr>
          <w:p w14:paraId="5FED9A7B" w14:textId="77777777" w:rsidR="000F576D" w:rsidRDefault="00000000">
            <w:pPr>
              <w:rPr>
                <w:b/>
              </w:rPr>
            </w:pPr>
            <w:r>
              <w:rPr>
                <w:b/>
              </w:rPr>
              <w:t xml:space="preserve">Interdisciplinary Connections &amp; Career Ready Practices  (Note Applicable Standards): </w:t>
            </w:r>
          </w:p>
        </w:tc>
        <w:tc>
          <w:tcPr>
            <w:tcW w:w="2970" w:type="dxa"/>
            <w:shd w:val="clear" w:color="auto" w:fill="D9D9D9"/>
          </w:tcPr>
          <w:p w14:paraId="394C3BF3" w14:textId="77777777" w:rsidR="000F576D" w:rsidRDefault="00000000">
            <w:pPr>
              <w:rPr>
                <w:i/>
              </w:rPr>
            </w:pPr>
            <w:r>
              <w:rPr>
                <w:b/>
              </w:rPr>
              <w:t>Integration of Technology:</w:t>
            </w:r>
          </w:p>
        </w:tc>
        <w:tc>
          <w:tcPr>
            <w:tcW w:w="2970" w:type="dxa"/>
            <w:shd w:val="clear" w:color="auto" w:fill="D9D9D9"/>
          </w:tcPr>
          <w:p w14:paraId="3CA4ACE6" w14:textId="77777777" w:rsidR="000F576D" w:rsidRDefault="00000000">
            <w:r>
              <w:rPr>
                <w:b/>
              </w:rPr>
              <w:t>21</w:t>
            </w:r>
            <w:r>
              <w:rPr>
                <w:b/>
                <w:vertAlign w:val="superscript"/>
              </w:rPr>
              <w:t>st</w:t>
            </w:r>
            <w:r>
              <w:rPr>
                <w:b/>
              </w:rPr>
              <w:t xml:space="preserve"> Century Themes: </w:t>
            </w:r>
          </w:p>
          <w:p w14:paraId="1489C24F" w14:textId="77777777" w:rsidR="000F576D" w:rsidRDefault="000F576D">
            <w:pPr>
              <w:rPr>
                <w:i/>
              </w:rPr>
            </w:pPr>
          </w:p>
        </w:tc>
        <w:tc>
          <w:tcPr>
            <w:tcW w:w="2880" w:type="dxa"/>
            <w:shd w:val="clear" w:color="auto" w:fill="D9D9D9"/>
          </w:tcPr>
          <w:p w14:paraId="03F00082" w14:textId="77777777" w:rsidR="000F576D" w:rsidRDefault="00000000">
            <w:pPr>
              <w:rPr>
                <w:b/>
              </w:rPr>
            </w:pPr>
            <w:r>
              <w:rPr>
                <w:b/>
              </w:rPr>
              <w:t>21</w:t>
            </w:r>
            <w:r>
              <w:rPr>
                <w:b/>
                <w:vertAlign w:val="superscript"/>
              </w:rPr>
              <w:t>st</w:t>
            </w:r>
            <w:r>
              <w:rPr>
                <w:b/>
              </w:rPr>
              <w:t xml:space="preserve"> Century Skills: </w:t>
            </w:r>
          </w:p>
          <w:p w14:paraId="29502A5C" w14:textId="77777777" w:rsidR="000F576D" w:rsidRDefault="000F576D">
            <w:pPr>
              <w:rPr>
                <w:b/>
                <w:i/>
                <w:color w:val="FF0000"/>
              </w:rPr>
            </w:pPr>
          </w:p>
        </w:tc>
      </w:tr>
      <w:tr w:rsidR="000F576D" w14:paraId="3435612B" w14:textId="77777777">
        <w:trPr>
          <w:trHeight w:val="3041"/>
        </w:trPr>
        <w:tc>
          <w:tcPr>
            <w:tcW w:w="4387" w:type="dxa"/>
          </w:tcPr>
          <w:p w14:paraId="589C1E8B" w14:textId="77777777" w:rsidR="000F576D" w:rsidRDefault="00000000">
            <w:pPr>
              <w:numPr>
                <w:ilvl w:val="0"/>
                <w:numId w:val="5"/>
              </w:numPr>
              <w:spacing w:after="150"/>
              <w:rPr>
                <w:color w:val="262626"/>
                <w:sz w:val="22"/>
                <w:szCs w:val="22"/>
              </w:rPr>
            </w:pPr>
            <w:r>
              <w:rPr>
                <w:b/>
                <w:sz w:val="22"/>
                <w:szCs w:val="22"/>
              </w:rPr>
              <w:t>E/LA:</w:t>
            </w:r>
            <w:r>
              <w:rPr>
                <w:sz w:val="22"/>
                <w:szCs w:val="22"/>
              </w:rPr>
              <w:t xml:space="preserve"> </w:t>
            </w:r>
          </w:p>
          <w:p w14:paraId="784C995A" w14:textId="77777777" w:rsidR="000F576D" w:rsidRDefault="00000000">
            <w:pPr>
              <w:numPr>
                <w:ilvl w:val="0"/>
                <w:numId w:val="5"/>
              </w:numPr>
              <w:spacing w:after="150"/>
              <w:rPr>
                <w:color w:val="262626"/>
                <w:sz w:val="22"/>
                <w:szCs w:val="22"/>
              </w:rPr>
            </w:pPr>
            <w:r>
              <w:rPr>
                <w:sz w:val="22"/>
                <w:szCs w:val="22"/>
              </w:rPr>
              <w:t xml:space="preserve">RI.5.7 </w:t>
            </w:r>
            <w:r>
              <w:rPr>
                <w:rFonts w:ascii="Times" w:eastAsia="Times" w:hAnsi="Times" w:cs="Times"/>
                <w:sz w:val="22"/>
                <w:szCs w:val="22"/>
              </w:rPr>
              <w:t xml:space="preserve">Draw on information from multiple print or digital sources, demonstrating the ability to locate an answer to a question quickly or to solve a problem efficiently. (5-PS1-1) </w:t>
            </w:r>
          </w:p>
          <w:p w14:paraId="2DA41040" w14:textId="77777777" w:rsidR="000F576D" w:rsidRDefault="00000000">
            <w:pPr>
              <w:pBdr>
                <w:top w:val="nil"/>
                <w:left w:val="nil"/>
                <w:bottom w:val="nil"/>
                <w:right w:val="nil"/>
                <w:between w:val="nil"/>
              </w:pBdr>
              <w:rPr>
                <w:color w:val="000000"/>
              </w:rPr>
            </w:pPr>
            <w:r>
              <w:rPr>
                <w:rFonts w:ascii="Times" w:eastAsia="Times" w:hAnsi="Times" w:cs="Times"/>
                <w:color w:val="000000"/>
                <w:sz w:val="22"/>
                <w:szCs w:val="22"/>
              </w:rPr>
              <w:t xml:space="preserve">RI.5.7 Draw on information from multiple print or digital sources, demonstrating the ability to locate an answer to a question quickly or to solve a problem efficiently. (5-PS1-1) </w:t>
            </w:r>
          </w:p>
          <w:p w14:paraId="0A103926" w14:textId="77777777" w:rsidR="000F576D" w:rsidRDefault="00000000">
            <w:pPr>
              <w:pBdr>
                <w:top w:val="nil"/>
                <w:left w:val="nil"/>
                <w:bottom w:val="nil"/>
                <w:right w:val="nil"/>
                <w:between w:val="nil"/>
              </w:pBdr>
              <w:rPr>
                <w:color w:val="000000"/>
              </w:rPr>
            </w:pPr>
            <w:r>
              <w:rPr>
                <w:rFonts w:ascii="Times" w:eastAsia="Times" w:hAnsi="Times" w:cs="Times"/>
                <w:color w:val="000000"/>
                <w:sz w:val="22"/>
                <w:szCs w:val="22"/>
              </w:rPr>
              <w:t xml:space="preserve">W.5.7 Conduct short research projects that use several sources to build knowledge through investigation of different aspects of a topic. (5-PS1-2), (5-PS1-3), (5-PS1-4) </w:t>
            </w:r>
          </w:p>
          <w:p w14:paraId="2B6D2EBD" w14:textId="77777777" w:rsidR="000F576D" w:rsidRDefault="00000000">
            <w:pPr>
              <w:pBdr>
                <w:top w:val="nil"/>
                <w:left w:val="nil"/>
                <w:bottom w:val="nil"/>
                <w:right w:val="nil"/>
                <w:between w:val="nil"/>
              </w:pBdr>
              <w:rPr>
                <w:rFonts w:ascii="Times" w:eastAsia="Times" w:hAnsi="Times" w:cs="Times"/>
                <w:color w:val="000000"/>
                <w:sz w:val="22"/>
                <w:szCs w:val="22"/>
              </w:rPr>
            </w:pPr>
            <w:r>
              <w:rPr>
                <w:rFonts w:ascii="Times" w:eastAsia="Times" w:hAnsi="Times" w:cs="Times"/>
                <w:color w:val="000000"/>
                <w:sz w:val="22"/>
                <w:szCs w:val="22"/>
              </w:rPr>
              <w:t xml:space="preserve">W.5.8 Recall relevant information from experiences or gather relevant information from print and digital sources; summarize or paraphrase information in notes and finished work, and provide a list of sources. (5-PS1-2), (5- PS1-3), (5-PS1-4) </w:t>
            </w:r>
          </w:p>
          <w:p w14:paraId="16A6CA86" w14:textId="77777777" w:rsidR="000F576D" w:rsidRDefault="00000000">
            <w:pPr>
              <w:pBdr>
                <w:top w:val="nil"/>
                <w:left w:val="nil"/>
                <w:bottom w:val="nil"/>
                <w:right w:val="nil"/>
                <w:between w:val="nil"/>
              </w:pBdr>
              <w:rPr>
                <w:color w:val="000000"/>
              </w:rPr>
            </w:pPr>
            <w:r>
              <w:rPr>
                <w:rFonts w:ascii="Times" w:eastAsia="Times" w:hAnsi="Times" w:cs="Times"/>
                <w:color w:val="000000"/>
              </w:rPr>
              <w:lastRenderedPageBreak/>
              <w:t xml:space="preserve">W.5.9 </w:t>
            </w:r>
            <w:r>
              <w:rPr>
                <w:rFonts w:ascii="Times" w:eastAsia="Times" w:hAnsi="Times" w:cs="Times"/>
                <w:color w:val="000000"/>
                <w:sz w:val="22"/>
                <w:szCs w:val="22"/>
              </w:rPr>
              <w:t xml:space="preserve">Draw evidence from literary or informational texts to support analysis, reflection, and research. (5-PS1-2), (5- PS1-3), (5-PS1-4) </w:t>
            </w:r>
          </w:p>
          <w:p w14:paraId="17B4438F" w14:textId="77777777" w:rsidR="000F576D" w:rsidRDefault="00000000">
            <w:pPr>
              <w:numPr>
                <w:ilvl w:val="0"/>
                <w:numId w:val="5"/>
              </w:numPr>
              <w:spacing w:before="280" w:after="150" w:line="480" w:lineRule="auto"/>
              <w:rPr>
                <w:b/>
                <w:sz w:val="22"/>
                <w:szCs w:val="22"/>
              </w:rPr>
            </w:pPr>
            <w:r>
              <w:rPr>
                <w:b/>
                <w:sz w:val="22"/>
                <w:szCs w:val="22"/>
              </w:rPr>
              <w:t>Mathematics:</w:t>
            </w:r>
            <w:r>
              <w:rPr>
                <w:sz w:val="22"/>
                <w:szCs w:val="22"/>
              </w:rPr>
              <w:t xml:space="preserve"> </w:t>
            </w:r>
          </w:p>
          <w:p w14:paraId="7990865C" w14:textId="77777777" w:rsidR="000F576D" w:rsidRDefault="00000000">
            <w:pPr>
              <w:numPr>
                <w:ilvl w:val="0"/>
                <w:numId w:val="5"/>
              </w:numPr>
              <w:spacing w:after="150"/>
              <w:rPr>
                <w:b/>
                <w:sz w:val="22"/>
                <w:szCs w:val="22"/>
              </w:rPr>
            </w:pPr>
            <w:r>
              <w:rPr>
                <w:sz w:val="22"/>
                <w:szCs w:val="22"/>
              </w:rPr>
              <w:t xml:space="preserve">MP.2 </w:t>
            </w:r>
            <w:r>
              <w:rPr>
                <w:rFonts w:ascii="Times" w:eastAsia="Times" w:hAnsi="Times" w:cs="Times"/>
                <w:sz w:val="22"/>
                <w:szCs w:val="22"/>
              </w:rPr>
              <w:t xml:space="preserve">Reason abstractly and quantitatively. (5-PS1-1) </w:t>
            </w:r>
          </w:p>
          <w:p w14:paraId="387F6737" w14:textId="77777777" w:rsidR="000F576D" w:rsidRDefault="00000000">
            <w:pPr>
              <w:pBdr>
                <w:top w:val="nil"/>
                <w:left w:val="nil"/>
                <w:bottom w:val="nil"/>
                <w:right w:val="nil"/>
                <w:between w:val="nil"/>
              </w:pBdr>
              <w:rPr>
                <w:color w:val="000000"/>
              </w:rPr>
            </w:pPr>
            <w:r>
              <w:rPr>
                <w:rFonts w:ascii="Times" w:eastAsia="Times" w:hAnsi="Times" w:cs="Times"/>
                <w:color w:val="000000"/>
                <w:sz w:val="22"/>
                <w:szCs w:val="22"/>
              </w:rPr>
              <w:t xml:space="preserve">MP.4 Model with mathematics. (5-PS1-1) </w:t>
            </w:r>
          </w:p>
          <w:p w14:paraId="0AA7831F" w14:textId="77777777" w:rsidR="000F576D" w:rsidRDefault="00000000">
            <w:pPr>
              <w:pBdr>
                <w:top w:val="nil"/>
                <w:left w:val="nil"/>
                <w:bottom w:val="nil"/>
                <w:right w:val="nil"/>
                <w:between w:val="nil"/>
              </w:pBdr>
              <w:rPr>
                <w:color w:val="000000"/>
              </w:rPr>
            </w:pPr>
            <w:r>
              <w:rPr>
                <w:rFonts w:ascii="Times" w:eastAsia="Times" w:hAnsi="Times" w:cs="Times"/>
                <w:color w:val="000000"/>
                <w:sz w:val="22"/>
                <w:szCs w:val="22"/>
              </w:rPr>
              <w:t xml:space="preserve">5.NBT.A.1 Explain patterns in the number of zeros of the product when multiplying a number by powers of 10, and explain patterns in the placement of the decimal point when a decimal is multiplied or divided by a power of 10. Use whole-number exponents to denote powers of 10. (5-PS1-1) </w:t>
            </w:r>
          </w:p>
          <w:p w14:paraId="575E0371" w14:textId="77777777" w:rsidR="000F576D" w:rsidRDefault="00000000">
            <w:pPr>
              <w:pBdr>
                <w:top w:val="nil"/>
                <w:left w:val="nil"/>
                <w:bottom w:val="nil"/>
                <w:right w:val="nil"/>
                <w:between w:val="nil"/>
              </w:pBdr>
              <w:rPr>
                <w:color w:val="000000"/>
              </w:rPr>
            </w:pPr>
            <w:r>
              <w:rPr>
                <w:rFonts w:ascii="Times" w:eastAsia="Times" w:hAnsi="Times" w:cs="Times"/>
                <w:color w:val="000000"/>
                <w:sz w:val="22"/>
                <w:szCs w:val="22"/>
              </w:rPr>
              <w:t xml:space="preserve">5.NF.B.7 Apply and extend previous understandings of division to divide unit fractions by whole numbers and whole numbers by unit fractions. (5-PS1-1) </w:t>
            </w:r>
          </w:p>
          <w:p w14:paraId="4CB6F552" w14:textId="77777777" w:rsidR="000F576D" w:rsidRDefault="00000000">
            <w:pPr>
              <w:pBdr>
                <w:top w:val="nil"/>
                <w:left w:val="nil"/>
                <w:bottom w:val="nil"/>
                <w:right w:val="nil"/>
                <w:between w:val="nil"/>
              </w:pBdr>
              <w:rPr>
                <w:color w:val="000000"/>
              </w:rPr>
            </w:pPr>
            <w:r>
              <w:rPr>
                <w:rFonts w:ascii="Times" w:eastAsia="Times" w:hAnsi="Times" w:cs="Times"/>
                <w:color w:val="000000"/>
                <w:sz w:val="22"/>
                <w:szCs w:val="22"/>
              </w:rPr>
              <w:t xml:space="preserve">5.MD.C.3 Recognize volume as an attribute of solid figures and understand concepts of volume measurement. (5-PS1- 1) </w:t>
            </w:r>
          </w:p>
          <w:p w14:paraId="21EE1A84" w14:textId="77777777" w:rsidR="000F576D" w:rsidRDefault="00000000">
            <w:pPr>
              <w:pBdr>
                <w:top w:val="nil"/>
                <w:left w:val="nil"/>
                <w:bottom w:val="nil"/>
                <w:right w:val="nil"/>
                <w:between w:val="nil"/>
              </w:pBdr>
              <w:rPr>
                <w:color w:val="000000"/>
              </w:rPr>
            </w:pPr>
            <w:r>
              <w:rPr>
                <w:rFonts w:ascii="Times" w:eastAsia="Times" w:hAnsi="Times" w:cs="Times"/>
                <w:color w:val="000000"/>
                <w:sz w:val="22"/>
                <w:szCs w:val="22"/>
              </w:rPr>
              <w:t xml:space="preserve">5.MD.C.4 Measure volumes by counting unit cubes, using cubic cm, cubic in, cubic ft, and improvised units. (5-PS1- 1) </w:t>
            </w:r>
          </w:p>
          <w:p w14:paraId="467BF79E" w14:textId="77777777" w:rsidR="000F576D" w:rsidRDefault="00000000">
            <w:pPr>
              <w:spacing w:before="280" w:after="150" w:line="480" w:lineRule="auto"/>
              <w:rPr>
                <w:b/>
                <w:sz w:val="22"/>
                <w:szCs w:val="22"/>
              </w:rPr>
            </w:pPr>
            <w:r>
              <w:rPr>
                <w:b/>
                <w:sz w:val="22"/>
                <w:szCs w:val="22"/>
              </w:rPr>
              <w:t>Visual and Performing Arts: N/A</w:t>
            </w:r>
          </w:p>
          <w:p w14:paraId="1CD7550C" w14:textId="77777777" w:rsidR="000F576D" w:rsidRDefault="00000000">
            <w:pPr>
              <w:spacing w:line="480" w:lineRule="auto"/>
              <w:rPr>
                <w:b/>
                <w:sz w:val="22"/>
                <w:szCs w:val="22"/>
              </w:rPr>
            </w:pPr>
            <w:r>
              <w:rPr>
                <w:b/>
                <w:sz w:val="22"/>
                <w:szCs w:val="22"/>
              </w:rPr>
              <w:t>Health/PE: N/A</w:t>
            </w:r>
          </w:p>
          <w:p w14:paraId="0BE66F60" w14:textId="77777777" w:rsidR="000F576D" w:rsidRDefault="00000000">
            <w:pPr>
              <w:rPr>
                <w:b/>
                <w:sz w:val="22"/>
                <w:szCs w:val="22"/>
              </w:rPr>
            </w:pPr>
            <w:r>
              <w:rPr>
                <w:b/>
                <w:sz w:val="22"/>
                <w:szCs w:val="22"/>
              </w:rPr>
              <w:lastRenderedPageBreak/>
              <w:t xml:space="preserve">World Languages: </w:t>
            </w:r>
            <w:r>
              <w:rPr>
                <w:sz w:val="22"/>
                <w:szCs w:val="22"/>
              </w:rPr>
              <w:t>7.1.NM.IPRET.1: Identify familiar spoken and written words, phrases, and simple sentences contained in culturally authentic materials and other resources related to targeted themes.</w:t>
            </w:r>
          </w:p>
          <w:p w14:paraId="224B6A54" w14:textId="77777777" w:rsidR="000F576D" w:rsidRDefault="00000000">
            <w:pPr>
              <w:spacing w:line="480" w:lineRule="auto"/>
              <w:rPr>
                <w:b/>
                <w:sz w:val="22"/>
                <w:szCs w:val="22"/>
              </w:rPr>
            </w:pPr>
            <w:r>
              <w:rPr>
                <w:b/>
                <w:sz w:val="22"/>
                <w:szCs w:val="22"/>
              </w:rPr>
              <w:t>Social Studies:</w:t>
            </w:r>
          </w:p>
          <w:p w14:paraId="423AD1B0" w14:textId="77777777" w:rsidR="000F576D" w:rsidRDefault="00000000">
            <w:pPr>
              <w:numPr>
                <w:ilvl w:val="0"/>
                <w:numId w:val="5"/>
              </w:numPr>
              <w:pBdr>
                <w:top w:val="nil"/>
                <w:left w:val="nil"/>
                <w:bottom w:val="nil"/>
                <w:right w:val="nil"/>
                <w:between w:val="nil"/>
              </w:pBdr>
              <w:rPr>
                <w:color w:val="000000"/>
                <w:sz w:val="22"/>
                <w:szCs w:val="22"/>
              </w:rPr>
            </w:pPr>
            <w:r>
              <w:rPr>
                <w:color w:val="000000"/>
                <w:sz w:val="22"/>
                <w:szCs w:val="22"/>
              </w:rPr>
              <w:t>6.1.5.CivicsPR.2 Describe the process by which immigrants can become United States citizens.</w:t>
            </w:r>
          </w:p>
          <w:p w14:paraId="658B171D" w14:textId="77777777" w:rsidR="000F576D" w:rsidRDefault="00000000">
            <w:pPr>
              <w:numPr>
                <w:ilvl w:val="0"/>
                <w:numId w:val="5"/>
              </w:numPr>
              <w:pBdr>
                <w:top w:val="nil"/>
                <w:left w:val="nil"/>
                <w:bottom w:val="nil"/>
                <w:right w:val="nil"/>
                <w:between w:val="nil"/>
              </w:pBdr>
              <w:rPr>
                <w:color w:val="000000"/>
                <w:sz w:val="22"/>
                <w:szCs w:val="22"/>
              </w:rPr>
            </w:pPr>
            <w:r>
              <w:rPr>
                <w:color w:val="000000"/>
                <w:sz w:val="22"/>
                <w:szCs w:val="22"/>
              </w:rPr>
              <w:t xml:space="preserve">6.1.5.GeoSV.1 Identify the maps or types of maps most appropriate for specific purposes, (e.g., to locate physical and/or human features in a community, to determine the shortest route from one town to another town, to compare the number of people living at two or more locations). </w:t>
            </w:r>
          </w:p>
          <w:p w14:paraId="2402ACFF" w14:textId="77777777" w:rsidR="000F576D" w:rsidRDefault="00000000">
            <w:pPr>
              <w:numPr>
                <w:ilvl w:val="0"/>
                <w:numId w:val="5"/>
              </w:numPr>
              <w:pBdr>
                <w:top w:val="nil"/>
                <w:left w:val="nil"/>
                <w:bottom w:val="nil"/>
                <w:right w:val="nil"/>
                <w:between w:val="nil"/>
              </w:pBdr>
              <w:rPr>
                <w:color w:val="000000"/>
                <w:sz w:val="22"/>
                <w:szCs w:val="22"/>
              </w:rPr>
            </w:pPr>
            <w:r>
              <w:rPr>
                <w:color w:val="000000"/>
                <w:sz w:val="22"/>
                <w:szCs w:val="22"/>
              </w:rPr>
              <w:t>6.3.5.EconET.1: Investigate an economic issue that impacts children and propose a solution.</w:t>
            </w:r>
          </w:p>
          <w:p w14:paraId="15B376F9" w14:textId="77777777" w:rsidR="000F576D" w:rsidRDefault="00000000">
            <w:pPr>
              <w:spacing w:line="480" w:lineRule="auto"/>
              <w:rPr>
                <w:b/>
                <w:sz w:val="22"/>
                <w:szCs w:val="22"/>
              </w:rPr>
            </w:pPr>
            <w:r>
              <w:rPr>
                <w:b/>
                <w:sz w:val="22"/>
                <w:szCs w:val="22"/>
              </w:rPr>
              <w:t xml:space="preserve">Technology: </w:t>
            </w:r>
          </w:p>
          <w:p w14:paraId="20E7FB1C" w14:textId="77777777" w:rsidR="000F576D" w:rsidRDefault="00000000">
            <w:pPr>
              <w:numPr>
                <w:ilvl w:val="0"/>
                <w:numId w:val="5"/>
              </w:numPr>
              <w:pBdr>
                <w:top w:val="nil"/>
                <w:left w:val="nil"/>
                <w:bottom w:val="nil"/>
                <w:right w:val="nil"/>
                <w:between w:val="nil"/>
              </w:pBdr>
              <w:rPr>
                <w:b/>
                <w:color w:val="000000"/>
                <w:sz w:val="22"/>
                <w:szCs w:val="22"/>
              </w:rPr>
            </w:pPr>
            <w:r>
              <w:rPr>
                <w:color w:val="000000"/>
                <w:sz w:val="22"/>
                <w:szCs w:val="22"/>
              </w:rPr>
              <w:t>8.1.5.DA.3: Organize and present collected data visually to communicate insights gained from different views of the data.</w:t>
            </w:r>
          </w:p>
          <w:p w14:paraId="7E99340A" w14:textId="77777777" w:rsidR="000F576D" w:rsidRDefault="00000000">
            <w:pPr>
              <w:spacing w:line="480" w:lineRule="auto"/>
              <w:rPr>
                <w:b/>
                <w:sz w:val="22"/>
                <w:szCs w:val="22"/>
              </w:rPr>
            </w:pPr>
            <w:r>
              <w:rPr>
                <w:b/>
                <w:sz w:val="22"/>
                <w:szCs w:val="22"/>
              </w:rPr>
              <w:t>Career Ready Practices: N/A</w:t>
            </w:r>
          </w:p>
          <w:p w14:paraId="566E5FCA" w14:textId="77777777" w:rsidR="000F576D" w:rsidRDefault="00000000">
            <w:pPr>
              <w:spacing w:line="480" w:lineRule="auto"/>
              <w:rPr>
                <w:sz w:val="22"/>
                <w:szCs w:val="22"/>
              </w:rPr>
            </w:pPr>
            <w:r>
              <w:rPr>
                <w:b/>
                <w:sz w:val="22"/>
                <w:szCs w:val="22"/>
              </w:rPr>
              <w:t>Library: N/A</w:t>
            </w:r>
          </w:p>
        </w:tc>
        <w:tc>
          <w:tcPr>
            <w:tcW w:w="2970" w:type="dxa"/>
          </w:tcPr>
          <w:p w14:paraId="635DA179" w14:textId="77777777" w:rsidR="000F576D" w:rsidRDefault="000F576D">
            <w:pPr>
              <w:jc w:val="both"/>
            </w:pPr>
          </w:p>
          <w:p w14:paraId="1A0877AD" w14:textId="77777777" w:rsidR="000F576D" w:rsidRDefault="00000000">
            <w:pPr>
              <w:numPr>
                <w:ilvl w:val="0"/>
                <w:numId w:val="5"/>
              </w:numPr>
              <w:pBdr>
                <w:top w:val="nil"/>
                <w:left w:val="nil"/>
                <w:bottom w:val="nil"/>
                <w:right w:val="nil"/>
                <w:between w:val="nil"/>
              </w:pBdr>
              <w:jc w:val="both"/>
            </w:pPr>
            <w:r>
              <w:rPr>
                <w:color w:val="000000"/>
              </w:rPr>
              <w:t>Slides will be uploaded onto Schoology for students to view.</w:t>
            </w:r>
          </w:p>
          <w:p w14:paraId="51E3DDB8" w14:textId="77777777" w:rsidR="000F576D" w:rsidRDefault="00000000">
            <w:pPr>
              <w:numPr>
                <w:ilvl w:val="0"/>
                <w:numId w:val="5"/>
              </w:numPr>
              <w:pBdr>
                <w:top w:val="nil"/>
                <w:left w:val="nil"/>
                <w:bottom w:val="nil"/>
                <w:right w:val="nil"/>
                <w:between w:val="nil"/>
              </w:pBdr>
              <w:jc w:val="both"/>
            </w:pPr>
            <w:r>
              <w:rPr>
                <w:color w:val="000000"/>
              </w:rPr>
              <w:t>Research project for each module that will have students use online resources to find answers to the Engineering Design Process and create a digital presentation to share with the class.</w:t>
            </w:r>
          </w:p>
          <w:p w14:paraId="2DBDCCB0" w14:textId="77777777" w:rsidR="000F576D" w:rsidRDefault="000F576D">
            <w:pPr>
              <w:jc w:val="both"/>
            </w:pPr>
          </w:p>
          <w:p w14:paraId="6562448B" w14:textId="77777777" w:rsidR="000F576D" w:rsidRDefault="000F576D">
            <w:pPr>
              <w:spacing w:before="280"/>
            </w:pPr>
          </w:p>
        </w:tc>
        <w:tc>
          <w:tcPr>
            <w:tcW w:w="2970" w:type="dxa"/>
          </w:tcPr>
          <w:p w14:paraId="05EC62B7" w14:textId="77777777" w:rsidR="000F576D" w:rsidRDefault="00000000">
            <w:pPr>
              <w:spacing w:line="480" w:lineRule="auto"/>
            </w:pPr>
            <w:r>
              <w:rPr>
                <w:rFonts w:ascii="MS Gothic" w:eastAsia="MS Gothic" w:hAnsi="MS Gothic" w:cs="MS Gothic"/>
              </w:rPr>
              <w:t>☐</w:t>
            </w:r>
            <w:r>
              <w:t xml:space="preserve"> Global Awareness</w:t>
            </w:r>
          </w:p>
          <w:p w14:paraId="5893AE44" w14:textId="77777777" w:rsidR="000F576D" w:rsidRDefault="00000000">
            <w:pPr>
              <w:rPr>
                <w:i/>
              </w:rPr>
            </w:pPr>
            <w:r>
              <w:rPr>
                <w:i/>
              </w:rPr>
              <w:t>Identification of differences in global measurement systems from country to country (imperial and metric systems)</w:t>
            </w:r>
          </w:p>
          <w:p w14:paraId="349151DA" w14:textId="77777777" w:rsidR="000F576D" w:rsidRDefault="000F576D">
            <w:pPr>
              <w:rPr>
                <w:i/>
              </w:rPr>
            </w:pPr>
          </w:p>
          <w:p w14:paraId="45FDE84B" w14:textId="77777777" w:rsidR="000F576D" w:rsidRDefault="00000000">
            <w:pPr>
              <w:spacing w:line="480" w:lineRule="auto"/>
            </w:pPr>
            <w:r>
              <w:rPr>
                <w:rFonts w:ascii="MS Gothic" w:eastAsia="MS Gothic" w:hAnsi="MS Gothic" w:cs="MS Gothic"/>
              </w:rPr>
              <w:t>☐</w:t>
            </w:r>
            <w:r>
              <w:t xml:space="preserve"> Civic Literacy</w:t>
            </w:r>
          </w:p>
          <w:p w14:paraId="38C565C1" w14:textId="77777777" w:rsidR="000F576D" w:rsidRDefault="00000000">
            <w:r>
              <w:rPr>
                <w:rFonts w:ascii="MS Gothic" w:eastAsia="MS Gothic" w:hAnsi="MS Gothic" w:cs="MS Gothic"/>
              </w:rPr>
              <w:t>☐</w:t>
            </w:r>
            <w:r>
              <w:t xml:space="preserve"> Financial, Economic, Business, &amp; Entrepreneurial Literacy</w:t>
            </w:r>
          </w:p>
          <w:p w14:paraId="07DD7528" w14:textId="77777777" w:rsidR="000F576D" w:rsidRDefault="000F576D"/>
          <w:p w14:paraId="55E4436A" w14:textId="77777777" w:rsidR="000F576D" w:rsidRDefault="00000000">
            <w:pPr>
              <w:spacing w:line="480" w:lineRule="auto"/>
            </w:pPr>
            <w:r>
              <w:rPr>
                <w:rFonts w:ascii="MS Gothic" w:eastAsia="MS Gothic" w:hAnsi="MS Gothic" w:cs="MS Gothic"/>
              </w:rPr>
              <w:t>☐</w:t>
            </w:r>
            <w:r>
              <w:t xml:space="preserve"> Health Literacy</w:t>
            </w:r>
          </w:p>
          <w:p w14:paraId="30FB2914" w14:textId="77777777" w:rsidR="000F576D" w:rsidRDefault="000F576D">
            <w:pPr>
              <w:jc w:val="both"/>
              <w:rPr>
                <w:b/>
                <w:color w:val="76923C"/>
              </w:rPr>
            </w:pPr>
          </w:p>
        </w:tc>
        <w:tc>
          <w:tcPr>
            <w:tcW w:w="2880" w:type="dxa"/>
          </w:tcPr>
          <w:p w14:paraId="2E63A980" w14:textId="77777777" w:rsidR="000F576D" w:rsidRDefault="00000000">
            <w:pPr>
              <w:spacing w:line="480" w:lineRule="auto"/>
            </w:pPr>
            <w:r>
              <w:rPr>
                <w:rFonts w:ascii="MS Gothic" w:eastAsia="MS Gothic" w:hAnsi="MS Gothic" w:cs="MS Gothic"/>
              </w:rPr>
              <w:t>☐</w:t>
            </w:r>
            <w:r>
              <w:t xml:space="preserve"> Creativity &amp; Innovation</w:t>
            </w:r>
          </w:p>
          <w:p w14:paraId="406A670C" w14:textId="77777777" w:rsidR="000F576D" w:rsidRDefault="00000000">
            <w:pPr>
              <w:spacing w:line="480" w:lineRule="auto"/>
            </w:pPr>
            <w:r>
              <w:rPr>
                <w:rFonts w:ascii="MS Gothic" w:eastAsia="MS Gothic" w:hAnsi="MS Gothic" w:cs="MS Gothic"/>
              </w:rPr>
              <w:t>☐</w:t>
            </w:r>
            <w:r>
              <w:t xml:space="preserve"> Media Literacy                      </w:t>
            </w:r>
          </w:p>
          <w:p w14:paraId="4CFFFF24" w14:textId="77777777" w:rsidR="000F576D" w:rsidRDefault="00000000">
            <w:r>
              <w:rPr>
                <w:rFonts w:ascii="MS Gothic" w:eastAsia="MS Gothic" w:hAnsi="MS Gothic" w:cs="MS Gothic"/>
              </w:rPr>
              <w:t>☐</w:t>
            </w:r>
            <w:r>
              <w:t xml:space="preserve"> Critical Thinking &amp; Problem Solving</w:t>
            </w:r>
          </w:p>
          <w:p w14:paraId="13EBE25F" w14:textId="77777777" w:rsidR="000F576D" w:rsidRDefault="00000000">
            <w:pPr>
              <w:rPr>
                <w:i/>
              </w:rPr>
            </w:pPr>
            <w:r>
              <w:rPr>
                <w:i/>
              </w:rPr>
              <w:t>Students must use problem solving and critical thinking skills in many classroom questions.</w:t>
            </w:r>
          </w:p>
          <w:p w14:paraId="5B580544" w14:textId="77777777" w:rsidR="000F576D" w:rsidRDefault="00000000">
            <w:r>
              <w:rPr>
                <w:rFonts w:ascii="MS Gothic" w:eastAsia="MS Gothic" w:hAnsi="MS Gothic" w:cs="MS Gothic"/>
              </w:rPr>
              <w:t>☐</w:t>
            </w:r>
            <w:r>
              <w:t xml:space="preserve"> Life and Career Skills </w:t>
            </w:r>
            <w:r>
              <w:rPr>
                <w:i/>
              </w:rPr>
              <w:t xml:space="preserve">(flexibility, initiative, cross-cultural skills, productivity, leadership, etc.) </w:t>
            </w:r>
          </w:p>
          <w:p w14:paraId="5ACEE8BA" w14:textId="77777777" w:rsidR="000F576D" w:rsidRDefault="000F576D"/>
          <w:p w14:paraId="4EC31E68" w14:textId="77777777" w:rsidR="000F576D" w:rsidRDefault="00000000">
            <w:r>
              <w:rPr>
                <w:rFonts w:ascii="MS Gothic" w:eastAsia="MS Gothic" w:hAnsi="MS Gothic" w:cs="MS Gothic"/>
              </w:rPr>
              <w:t>☐</w:t>
            </w:r>
            <w:r>
              <w:t>Information &amp; Communication Technologies Literacy</w:t>
            </w:r>
          </w:p>
          <w:p w14:paraId="2E7258C5" w14:textId="77777777" w:rsidR="000F576D" w:rsidRDefault="000F576D"/>
          <w:p w14:paraId="73C44100" w14:textId="77777777" w:rsidR="000F576D" w:rsidRDefault="00000000">
            <w:r>
              <w:rPr>
                <w:rFonts w:ascii="MS Gothic" w:eastAsia="MS Gothic" w:hAnsi="MS Gothic" w:cs="MS Gothic"/>
              </w:rPr>
              <w:lastRenderedPageBreak/>
              <w:t>☐</w:t>
            </w:r>
            <w:r>
              <w:t xml:space="preserve"> Communication &amp; Collaboration</w:t>
            </w:r>
          </w:p>
          <w:p w14:paraId="4AFE891F" w14:textId="77777777" w:rsidR="000F576D" w:rsidRDefault="00000000">
            <w:pPr>
              <w:rPr>
                <w:i/>
              </w:rPr>
            </w:pPr>
            <w:r>
              <w:rPr>
                <w:i/>
              </w:rPr>
              <w:t>Students work together to measure objects and generate classwide data sets.</w:t>
            </w:r>
          </w:p>
          <w:p w14:paraId="21DF484D" w14:textId="77777777" w:rsidR="000F576D" w:rsidRDefault="000F576D">
            <w:pPr>
              <w:rPr>
                <w:i/>
              </w:rPr>
            </w:pPr>
          </w:p>
          <w:p w14:paraId="0DE563E1" w14:textId="77777777" w:rsidR="000F576D" w:rsidRDefault="00000000">
            <w:r>
              <w:rPr>
                <w:rFonts w:ascii="MS Gothic" w:eastAsia="MS Gothic" w:hAnsi="MS Gothic" w:cs="MS Gothic"/>
              </w:rPr>
              <w:t>☐</w:t>
            </w:r>
            <w:r>
              <w:t xml:space="preserve"> Information Literacy   </w:t>
            </w:r>
          </w:p>
        </w:tc>
      </w:tr>
    </w:tbl>
    <w:p w14:paraId="7EDD6B76" w14:textId="77777777" w:rsidR="000F576D" w:rsidRDefault="000F576D">
      <w:pPr>
        <w:jc w:val="both"/>
        <w:rPr>
          <w:sz w:val="8"/>
          <w:szCs w:val="8"/>
        </w:rPr>
      </w:pPr>
    </w:p>
    <w:tbl>
      <w:tblPr>
        <w:tblStyle w:val="ac"/>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0F576D" w14:paraId="691BBBE9" w14:textId="77777777">
        <w:trPr>
          <w:trHeight w:val="267"/>
          <w:tblHeader/>
        </w:trPr>
        <w:tc>
          <w:tcPr>
            <w:tcW w:w="13207" w:type="dxa"/>
            <w:shd w:val="clear" w:color="auto" w:fill="D9D9D9"/>
          </w:tcPr>
          <w:p w14:paraId="0F707A97" w14:textId="77777777" w:rsidR="000F576D" w:rsidRDefault="00000000">
            <w:pPr>
              <w:jc w:val="both"/>
              <w:rPr>
                <w:b/>
              </w:rPr>
            </w:pPr>
            <w:r>
              <w:rPr>
                <w:b/>
              </w:rPr>
              <w:t>Resources:</w:t>
            </w:r>
          </w:p>
        </w:tc>
      </w:tr>
      <w:tr w:rsidR="000F576D" w14:paraId="71E5975C" w14:textId="77777777">
        <w:trPr>
          <w:trHeight w:val="84"/>
        </w:trPr>
        <w:tc>
          <w:tcPr>
            <w:tcW w:w="13207" w:type="dxa"/>
          </w:tcPr>
          <w:p w14:paraId="6804B74E" w14:textId="77777777" w:rsidR="000F576D" w:rsidRDefault="00000000">
            <w:pPr>
              <w:widowControl w:val="0"/>
              <w:pBdr>
                <w:top w:val="nil"/>
                <w:left w:val="nil"/>
                <w:bottom w:val="nil"/>
                <w:right w:val="nil"/>
                <w:between w:val="nil"/>
              </w:pBdr>
              <w:rPr>
                <w:color w:val="000000"/>
              </w:rPr>
            </w:pPr>
            <w:r>
              <w:rPr>
                <w:rFonts w:ascii="Calibri" w:eastAsia="Calibri" w:hAnsi="Calibri" w:cs="Calibri"/>
                <w:b/>
                <w:color w:val="000000"/>
                <w:sz w:val="22"/>
                <w:szCs w:val="22"/>
              </w:rPr>
              <w:t xml:space="preserve">Texts/Materials: </w:t>
            </w:r>
            <w:r>
              <w:fldChar w:fldCharType="begin"/>
            </w:r>
            <w:r>
              <w:instrText xml:space="preserve"> HYPERLINK "https://greatminds-sso.read.inkling.com/read/sn_933b" </w:instrText>
            </w:r>
            <w:r>
              <w:fldChar w:fldCharType="separate"/>
            </w:r>
          </w:p>
          <w:p w14:paraId="17F90720" w14:textId="77777777" w:rsidR="000F576D" w:rsidRDefault="00000000">
            <w:pPr>
              <w:pStyle w:val="Heading2"/>
              <w:numPr>
                <w:ilvl w:val="0"/>
                <w:numId w:val="5"/>
              </w:numPr>
              <w:spacing w:before="0"/>
              <w:ind w:right="450"/>
              <w:rPr>
                <w:color w:val="16151D"/>
                <w:sz w:val="24"/>
                <w:szCs w:val="24"/>
              </w:rPr>
            </w:pPr>
            <w:r>
              <w:lastRenderedPageBreak/>
              <w:fldChar w:fldCharType="end"/>
            </w:r>
            <w:r>
              <w:fldChar w:fldCharType="begin"/>
            </w:r>
            <w:r>
              <w:instrText xml:space="preserve"> HYPERLINK "https://greatminds-sso.read.inkling.com/read/sn_933b" </w:instrText>
            </w:r>
            <w:r>
              <w:fldChar w:fldCharType="separate"/>
            </w:r>
            <w:r>
              <w:rPr>
                <w:rFonts w:ascii="inherit" w:eastAsia="inherit" w:hAnsi="inherit" w:cs="inherit"/>
                <w:color w:val="16151D"/>
                <w:sz w:val="24"/>
                <w:szCs w:val="24"/>
              </w:rPr>
              <w:t>PhD Science Level 5 Module 1: Matter Textbook</w:t>
            </w:r>
          </w:p>
          <w:p w14:paraId="47931DA8" w14:textId="77777777" w:rsidR="000F576D" w:rsidRDefault="00000000">
            <w:pPr>
              <w:numPr>
                <w:ilvl w:val="0"/>
                <w:numId w:val="5"/>
              </w:numPr>
              <w:pBdr>
                <w:top w:val="nil"/>
                <w:left w:val="nil"/>
                <w:bottom w:val="nil"/>
                <w:right w:val="nil"/>
                <w:between w:val="nil"/>
              </w:pBdr>
              <w:shd w:val="clear" w:color="auto" w:fill="FFFFFF"/>
              <w:rPr>
                <w:color w:val="222222"/>
                <w:sz w:val="29"/>
                <w:szCs w:val="29"/>
              </w:rPr>
            </w:pPr>
            <w:r>
              <w:fldChar w:fldCharType="end"/>
            </w:r>
            <w:r>
              <w:rPr>
                <w:rFonts w:ascii="inherit" w:eastAsia="inherit" w:hAnsi="inherit" w:cs="inherit"/>
                <w:color w:val="222222"/>
              </w:rPr>
              <w:t>Mann, Elizabeth. 2011. </w:t>
            </w:r>
            <w:r>
              <w:rPr>
                <w:rFonts w:ascii="inherit" w:eastAsia="inherit" w:hAnsi="inherit" w:cs="inherit"/>
                <w:i/>
                <w:color w:val="222222"/>
              </w:rPr>
              <w:t>Statue of Liberty: A Tale of Two Countries</w:t>
            </w:r>
            <w:r>
              <w:rPr>
                <w:rFonts w:ascii="inherit" w:eastAsia="inherit" w:hAnsi="inherit" w:cs="inherit"/>
                <w:color w:val="222222"/>
              </w:rPr>
              <w:t>. New York: Mikaya Press.</w:t>
            </w:r>
          </w:p>
        </w:tc>
      </w:tr>
    </w:tbl>
    <w:p w14:paraId="0FECA2C1" w14:textId="77777777" w:rsidR="000F576D" w:rsidRDefault="000F576D">
      <w:pPr>
        <w:rPr>
          <w:color w:val="FF0000"/>
          <w:sz w:val="2"/>
          <w:szCs w:val="2"/>
        </w:rPr>
      </w:pPr>
    </w:p>
    <w:p w14:paraId="042C832F" w14:textId="77777777" w:rsidR="000F576D" w:rsidRDefault="000F576D">
      <w:pPr>
        <w:jc w:val="both"/>
        <w:rPr>
          <w:sz w:val="2"/>
          <w:szCs w:val="2"/>
        </w:rPr>
      </w:pPr>
    </w:p>
    <w:p w14:paraId="3AB156F9" w14:textId="77777777" w:rsidR="000F576D" w:rsidRDefault="000F576D">
      <w:pPr>
        <w:jc w:val="both"/>
        <w:rPr>
          <w:sz w:val="2"/>
          <w:szCs w:val="2"/>
        </w:rPr>
      </w:pPr>
    </w:p>
    <w:p w14:paraId="40627170" w14:textId="77777777" w:rsidR="000F576D" w:rsidRDefault="000F576D">
      <w:pPr>
        <w:jc w:val="both"/>
        <w:rPr>
          <w:sz w:val="2"/>
          <w:szCs w:val="2"/>
        </w:rPr>
      </w:pPr>
    </w:p>
    <w:p w14:paraId="1BA6AD82" w14:textId="77777777" w:rsidR="000F576D" w:rsidRDefault="000F576D">
      <w:pPr>
        <w:jc w:val="both"/>
        <w:rPr>
          <w:sz w:val="2"/>
          <w:szCs w:val="2"/>
        </w:rPr>
      </w:pPr>
    </w:p>
    <w:p w14:paraId="645B0334" w14:textId="77777777" w:rsidR="000F576D" w:rsidRDefault="000F576D">
      <w:pPr>
        <w:jc w:val="both"/>
        <w:rPr>
          <w:sz w:val="2"/>
          <w:szCs w:val="2"/>
        </w:rPr>
      </w:pPr>
    </w:p>
    <w:p w14:paraId="1296DDD3" w14:textId="77777777" w:rsidR="000F576D" w:rsidRDefault="000F576D">
      <w:pPr>
        <w:rPr>
          <w:b/>
        </w:rPr>
      </w:pPr>
    </w:p>
    <w:p w14:paraId="40C8ABC3" w14:textId="77777777" w:rsidR="000F576D" w:rsidRDefault="00000000">
      <w:pPr>
        <w:rPr>
          <w:b/>
        </w:rPr>
      </w:pPr>
      <w:r>
        <w:rPr>
          <w:b/>
        </w:rPr>
        <w:t>Proficiencies and Pacing Guide:</w:t>
      </w:r>
    </w:p>
    <w:tbl>
      <w:tblPr>
        <w:tblStyle w:val="ad"/>
        <w:tblW w:w="13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30"/>
        <w:gridCol w:w="1560"/>
        <w:gridCol w:w="1500"/>
        <w:gridCol w:w="5805"/>
        <w:gridCol w:w="2826"/>
      </w:tblGrid>
      <w:tr w:rsidR="000F576D" w14:paraId="20E4F0F6" w14:textId="77777777">
        <w:trPr>
          <w:tblHeader/>
        </w:trPr>
        <w:tc>
          <w:tcPr>
            <w:tcW w:w="1530" w:type="dxa"/>
            <w:shd w:val="clear" w:color="auto" w:fill="D9D9D9"/>
          </w:tcPr>
          <w:p w14:paraId="6D7235F3" w14:textId="77777777" w:rsidR="000F576D" w:rsidRDefault="00000000">
            <w:pPr>
              <w:rPr>
                <w:b/>
                <w:color w:val="222222"/>
              </w:rPr>
            </w:pPr>
            <w:r>
              <w:rPr>
                <w:b/>
                <w:color w:val="222222"/>
              </w:rPr>
              <w:t>Unit Title:</w:t>
            </w:r>
          </w:p>
        </w:tc>
        <w:tc>
          <w:tcPr>
            <w:tcW w:w="1560" w:type="dxa"/>
            <w:shd w:val="clear" w:color="auto" w:fill="D9D9D9"/>
          </w:tcPr>
          <w:p w14:paraId="518C8A83" w14:textId="77777777" w:rsidR="000F576D" w:rsidRDefault="00000000">
            <w:pPr>
              <w:rPr>
                <w:b/>
                <w:color w:val="222222"/>
              </w:rPr>
            </w:pPr>
            <w:r>
              <w:rPr>
                <w:b/>
                <w:color w:val="222222"/>
              </w:rPr>
              <w:t>Duration</w:t>
            </w:r>
          </w:p>
        </w:tc>
        <w:tc>
          <w:tcPr>
            <w:tcW w:w="1500" w:type="dxa"/>
            <w:shd w:val="clear" w:color="auto" w:fill="D9D9D9"/>
          </w:tcPr>
          <w:p w14:paraId="17AA9856" w14:textId="77777777" w:rsidR="000F576D" w:rsidRDefault="00000000">
            <w:pPr>
              <w:rPr>
                <w:b/>
                <w:color w:val="222222"/>
              </w:rPr>
            </w:pPr>
            <w:r>
              <w:rPr>
                <w:b/>
                <w:color w:val="222222"/>
              </w:rPr>
              <w:t>Related Standards:</w:t>
            </w:r>
          </w:p>
        </w:tc>
        <w:tc>
          <w:tcPr>
            <w:tcW w:w="5805" w:type="dxa"/>
            <w:shd w:val="clear" w:color="auto" w:fill="D9D9D9"/>
          </w:tcPr>
          <w:p w14:paraId="06A2DF6E" w14:textId="77777777" w:rsidR="000F576D" w:rsidRDefault="00000000">
            <w:pPr>
              <w:rPr>
                <w:b/>
                <w:color w:val="222222"/>
              </w:rPr>
            </w:pPr>
            <w:r>
              <w:rPr>
                <w:b/>
                <w:color w:val="222222"/>
              </w:rPr>
              <w:t>Learning Goals:</w:t>
            </w:r>
          </w:p>
        </w:tc>
        <w:tc>
          <w:tcPr>
            <w:tcW w:w="2826" w:type="dxa"/>
            <w:shd w:val="clear" w:color="auto" w:fill="D9D9D9"/>
          </w:tcPr>
          <w:p w14:paraId="31623DAD" w14:textId="77777777" w:rsidR="000F576D" w:rsidRDefault="00000000">
            <w:pPr>
              <w:rPr>
                <w:b/>
                <w:color w:val="222222"/>
              </w:rPr>
            </w:pPr>
            <w:r>
              <w:rPr>
                <w:b/>
                <w:color w:val="222222"/>
              </w:rPr>
              <w:t>Topics &amp; Skills:</w:t>
            </w:r>
          </w:p>
        </w:tc>
      </w:tr>
      <w:tr w:rsidR="000F576D" w14:paraId="12249A97" w14:textId="77777777">
        <w:tc>
          <w:tcPr>
            <w:tcW w:w="1530" w:type="dxa"/>
            <w:shd w:val="clear" w:color="auto" w:fill="auto"/>
          </w:tcPr>
          <w:p w14:paraId="09FCE26A" w14:textId="77777777" w:rsidR="000F576D" w:rsidRDefault="00000000">
            <w:pPr>
              <w:rPr>
                <w:b/>
                <w:color w:val="222222"/>
              </w:rPr>
            </w:pPr>
            <w:r>
              <w:rPr>
                <w:b/>
                <w:color w:val="222222"/>
              </w:rPr>
              <w:t>Unit 2: Ecosystems</w:t>
            </w:r>
          </w:p>
        </w:tc>
        <w:tc>
          <w:tcPr>
            <w:tcW w:w="1560" w:type="dxa"/>
            <w:shd w:val="clear" w:color="auto" w:fill="auto"/>
          </w:tcPr>
          <w:p w14:paraId="4586B634" w14:textId="77777777" w:rsidR="000F576D" w:rsidRDefault="00000000">
            <w:pPr>
              <w:rPr>
                <w:color w:val="000000"/>
              </w:rPr>
            </w:pPr>
            <w:r>
              <w:rPr>
                <w:color w:val="000000"/>
              </w:rPr>
              <w:t>Marking Period 2</w:t>
            </w:r>
          </w:p>
        </w:tc>
        <w:tc>
          <w:tcPr>
            <w:tcW w:w="1500" w:type="dxa"/>
            <w:shd w:val="clear" w:color="auto" w:fill="auto"/>
          </w:tcPr>
          <w:p w14:paraId="5C08BD7C" w14:textId="77777777" w:rsidR="000F576D" w:rsidRDefault="00000000">
            <w:pPr>
              <w:rPr>
                <w:color w:val="000000"/>
              </w:rPr>
            </w:pPr>
            <w:r>
              <w:rPr>
                <w:color w:val="000000"/>
              </w:rPr>
              <w:t>5-LS1-1</w:t>
            </w:r>
          </w:p>
          <w:p w14:paraId="565A1AA8" w14:textId="77777777" w:rsidR="000F576D" w:rsidRDefault="00000000">
            <w:pPr>
              <w:rPr>
                <w:color w:val="000000"/>
              </w:rPr>
            </w:pPr>
            <w:r>
              <w:rPr>
                <w:color w:val="000000"/>
              </w:rPr>
              <w:t>5-LS2-1</w:t>
            </w:r>
          </w:p>
          <w:p w14:paraId="59BD8C5A" w14:textId="77777777" w:rsidR="000F576D" w:rsidRDefault="00000000">
            <w:pPr>
              <w:rPr>
                <w:color w:val="000000"/>
              </w:rPr>
            </w:pPr>
            <w:r>
              <w:rPr>
                <w:color w:val="000000"/>
              </w:rPr>
              <w:t>5-PS3-1</w:t>
            </w:r>
          </w:p>
          <w:p w14:paraId="57BE330F" w14:textId="77777777" w:rsidR="000F576D" w:rsidRDefault="00000000">
            <w:pPr>
              <w:rPr>
                <w:color w:val="000000"/>
              </w:rPr>
            </w:pPr>
            <w:r>
              <w:rPr>
                <w:color w:val="000000"/>
              </w:rPr>
              <w:t>3-5-ETS1</w:t>
            </w:r>
          </w:p>
        </w:tc>
        <w:tc>
          <w:tcPr>
            <w:tcW w:w="5805" w:type="dxa"/>
            <w:shd w:val="clear" w:color="auto" w:fill="auto"/>
          </w:tcPr>
          <w:p w14:paraId="36B9A289" w14:textId="77777777" w:rsidR="000F576D" w:rsidRDefault="00000000">
            <w:pPr>
              <w:widowControl/>
              <w:numPr>
                <w:ilvl w:val="0"/>
                <w:numId w:val="11"/>
              </w:numPr>
              <w:pBdr>
                <w:top w:val="nil"/>
                <w:left w:val="nil"/>
                <w:bottom w:val="nil"/>
                <w:right w:val="nil"/>
                <w:between w:val="nil"/>
              </w:pBdr>
              <w:rPr>
                <w:color w:val="000000"/>
              </w:rPr>
            </w:pPr>
            <w:r>
              <w:rPr>
                <w:color w:val="000000"/>
              </w:rPr>
              <w:t>A food web shows the feeding interactions of organisms in an ecosystem.</w:t>
            </w:r>
          </w:p>
          <w:p w14:paraId="0A9D44AE" w14:textId="77777777" w:rsidR="000F576D" w:rsidRDefault="00000000">
            <w:pPr>
              <w:widowControl/>
              <w:numPr>
                <w:ilvl w:val="0"/>
                <w:numId w:val="11"/>
              </w:numPr>
              <w:pBdr>
                <w:top w:val="nil"/>
                <w:left w:val="nil"/>
                <w:bottom w:val="nil"/>
                <w:right w:val="nil"/>
                <w:between w:val="nil"/>
              </w:pBdr>
              <w:rPr>
                <w:color w:val="000000"/>
              </w:rPr>
            </w:pPr>
            <w:r>
              <w:rPr>
                <w:color w:val="000000"/>
              </w:rPr>
              <w:t>Plants use matter from air and water to form new tissue for growth.</w:t>
            </w:r>
          </w:p>
          <w:p w14:paraId="4E6071B2" w14:textId="77777777" w:rsidR="000F576D" w:rsidRDefault="00000000">
            <w:pPr>
              <w:widowControl/>
              <w:numPr>
                <w:ilvl w:val="0"/>
                <w:numId w:val="11"/>
              </w:numPr>
              <w:pBdr>
                <w:top w:val="nil"/>
                <w:left w:val="nil"/>
                <w:bottom w:val="nil"/>
                <w:right w:val="nil"/>
                <w:between w:val="nil"/>
              </w:pBdr>
              <w:rPr>
                <w:color w:val="000000"/>
              </w:rPr>
            </w:pPr>
            <w:r>
              <w:rPr>
                <w:color w:val="000000"/>
              </w:rPr>
              <w:t>Plants and animals exchange gasses with the environment in different but interrelated ways.</w:t>
            </w:r>
          </w:p>
          <w:p w14:paraId="64F69320" w14:textId="77777777" w:rsidR="000F576D" w:rsidRDefault="00000000">
            <w:pPr>
              <w:widowControl/>
              <w:numPr>
                <w:ilvl w:val="0"/>
                <w:numId w:val="11"/>
              </w:numPr>
              <w:pBdr>
                <w:top w:val="nil"/>
                <w:left w:val="nil"/>
                <w:bottom w:val="nil"/>
                <w:right w:val="nil"/>
                <w:between w:val="nil"/>
              </w:pBdr>
              <w:rPr>
                <w:color w:val="000000"/>
              </w:rPr>
            </w:pPr>
            <w:r>
              <w:rPr>
                <w:color w:val="000000"/>
              </w:rPr>
              <w:t>The matter in animal tissue can be traced back through plants to air and water.</w:t>
            </w:r>
          </w:p>
          <w:p w14:paraId="62772E2E" w14:textId="77777777" w:rsidR="000F576D" w:rsidRDefault="00000000">
            <w:pPr>
              <w:widowControl/>
              <w:numPr>
                <w:ilvl w:val="0"/>
                <w:numId w:val="11"/>
              </w:numPr>
              <w:pBdr>
                <w:top w:val="nil"/>
                <w:left w:val="nil"/>
                <w:bottom w:val="nil"/>
                <w:right w:val="nil"/>
                <w:between w:val="nil"/>
              </w:pBdr>
              <w:rPr>
                <w:color w:val="000000"/>
              </w:rPr>
            </w:pPr>
            <w:r>
              <w:rPr>
                <w:color w:val="000000"/>
              </w:rPr>
              <w:t>Decomposers break down matter from dead organisms into substances that other organisms can use.</w:t>
            </w:r>
          </w:p>
          <w:p w14:paraId="113388B5" w14:textId="77777777" w:rsidR="000F576D" w:rsidRDefault="00000000">
            <w:pPr>
              <w:widowControl/>
              <w:numPr>
                <w:ilvl w:val="0"/>
                <w:numId w:val="11"/>
              </w:numPr>
              <w:pBdr>
                <w:top w:val="nil"/>
                <w:left w:val="nil"/>
                <w:bottom w:val="nil"/>
                <w:right w:val="nil"/>
                <w:between w:val="nil"/>
              </w:pBdr>
              <w:rPr>
                <w:color w:val="000000"/>
              </w:rPr>
            </w:pPr>
            <w:r>
              <w:rPr>
                <w:color w:val="000000"/>
              </w:rPr>
              <w:t>Decomposers plays a key role in maintaining healthy ecosystems by returning nutrients to the soil.</w:t>
            </w:r>
          </w:p>
          <w:p w14:paraId="0110541C" w14:textId="77777777" w:rsidR="000F576D" w:rsidRDefault="00000000">
            <w:pPr>
              <w:widowControl/>
              <w:numPr>
                <w:ilvl w:val="0"/>
                <w:numId w:val="11"/>
              </w:numPr>
              <w:pBdr>
                <w:top w:val="nil"/>
                <w:left w:val="nil"/>
                <w:bottom w:val="nil"/>
                <w:right w:val="nil"/>
                <w:between w:val="nil"/>
              </w:pBdr>
              <w:rPr>
                <w:color w:val="000000"/>
              </w:rPr>
            </w:pPr>
            <w:r>
              <w:rPr>
                <w:color w:val="000000"/>
              </w:rPr>
              <w:t>Within an ecosystem, matter cycles among plants, animals, decomposers, and the environment as organisms live and die.</w:t>
            </w:r>
          </w:p>
          <w:p w14:paraId="6A776D2B" w14:textId="77777777" w:rsidR="000F576D" w:rsidRDefault="00000000">
            <w:pPr>
              <w:widowControl/>
              <w:numPr>
                <w:ilvl w:val="0"/>
                <w:numId w:val="11"/>
              </w:numPr>
              <w:pBdr>
                <w:top w:val="nil"/>
                <w:left w:val="nil"/>
                <w:bottom w:val="nil"/>
                <w:right w:val="nil"/>
                <w:between w:val="nil"/>
              </w:pBdr>
              <w:rPr>
                <w:color w:val="000000"/>
              </w:rPr>
            </w:pPr>
            <w:r>
              <w:rPr>
                <w:color w:val="000000"/>
              </w:rPr>
              <w:t>The energy animals get from food can be used for growth, body repair, movement, and maintaining body warmth, or it can be stored for later use.</w:t>
            </w:r>
          </w:p>
          <w:p w14:paraId="02A3F0E7" w14:textId="77777777" w:rsidR="000F576D" w:rsidRDefault="00000000">
            <w:pPr>
              <w:widowControl/>
              <w:numPr>
                <w:ilvl w:val="0"/>
                <w:numId w:val="11"/>
              </w:numPr>
              <w:pBdr>
                <w:top w:val="nil"/>
                <w:left w:val="nil"/>
                <w:bottom w:val="nil"/>
                <w:right w:val="nil"/>
                <w:between w:val="nil"/>
              </w:pBdr>
              <w:rPr>
                <w:color w:val="000000"/>
              </w:rPr>
            </w:pPr>
            <w:r>
              <w:rPr>
                <w:color w:val="000000"/>
              </w:rPr>
              <w:t>Sunlight is the original source of energy for virtually all living things.</w:t>
            </w:r>
          </w:p>
          <w:p w14:paraId="665D8A88" w14:textId="77777777" w:rsidR="000F576D" w:rsidRDefault="00000000">
            <w:pPr>
              <w:widowControl/>
              <w:numPr>
                <w:ilvl w:val="0"/>
                <w:numId w:val="11"/>
              </w:numPr>
              <w:pBdr>
                <w:top w:val="nil"/>
                <w:left w:val="nil"/>
                <w:bottom w:val="nil"/>
                <w:right w:val="nil"/>
                <w:between w:val="nil"/>
              </w:pBdr>
              <w:rPr>
                <w:color w:val="000000"/>
              </w:rPr>
            </w:pPr>
            <w:r>
              <w:rPr>
                <w:color w:val="000000"/>
              </w:rPr>
              <w:t>Introduced species can change the balance of an ecosystem.</w:t>
            </w:r>
          </w:p>
          <w:p w14:paraId="2D988197" w14:textId="77777777" w:rsidR="000F576D" w:rsidRDefault="00000000">
            <w:pPr>
              <w:widowControl/>
              <w:numPr>
                <w:ilvl w:val="0"/>
                <w:numId w:val="11"/>
              </w:numPr>
              <w:pBdr>
                <w:top w:val="nil"/>
                <w:left w:val="nil"/>
                <w:bottom w:val="nil"/>
                <w:right w:val="nil"/>
                <w:between w:val="nil"/>
              </w:pBdr>
              <w:rPr>
                <w:color w:val="000000"/>
              </w:rPr>
            </w:pPr>
            <w:r>
              <w:rPr>
                <w:color w:val="000000"/>
              </w:rPr>
              <w:t>Reducing the impact of invasive species can protect the balance of an ecosystem.</w:t>
            </w:r>
          </w:p>
          <w:p w14:paraId="4EB043D7" w14:textId="77777777" w:rsidR="000F576D" w:rsidRDefault="00000000">
            <w:pPr>
              <w:widowControl/>
              <w:numPr>
                <w:ilvl w:val="0"/>
                <w:numId w:val="11"/>
              </w:numPr>
              <w:pBdr>
                <w:top w:val="nil"/>
                <w:left w:val="nil"/>
                <w:bottom w:val="nil"/>
                <w:right w:val="nil"/>
                <w:between w:val="nil"/>
              </w:pBdr>
              <w:rPr>
                <w:color w:val="000000"/>
              </w:rPr>
            </w:pPr>
            <w:r>
              <w:rPr>
                <w:color w:val="000000"/>
              </w:rPr>
              <w:lastRenderedPageBreak/>
              <w:t>Ecosystems support the needs of living things as matter and energy move between organisms and the environment.</w:t>
            </w:r>
          </w:p>
        </w:tc>
        <w:tc>
          <w:tcPr>
            <w:tcW w:w="2826" w:type="dxa"/>
            <w:shd w:val="clear" w:color="auto" w:fill="auto"/>
          </w:tcPr>
          <w:p w14:paraId="5B275B9B" w14:textId="77777777" w:rsidR="000F576D" w:rsidRDefault="00000000">
            <w:pPr>
              <w:rPr>
                <w:color w:val="000000"/>
              </w:rPr>
            </w:pPr>
            <w:r>
              <w:rPr>
                <w:color w:val="000000"/>
              </w:rPr>
              <w:lastRenderedPageBreak/>
              <w:t>Concept 1: Plant Matter</w:t>
            </w:r>
          </w:p>
          <w:p w14:paraId="0FF2349C" w14:textId="77777777" w:rsidR="000F576D" w:rsidRDefault="00000000">
            <w:pPr>
              <w:rPr>
                <w:color w:val="000000"/>
              </w:rPr>
            </w:pPr>
            <w:r>
              <w:rPr>
                <w:color w:val="000000"/>
              </w:rPr>
              <w:t>Concept 2: Life’s Matter</w:t>
            </w:r>
          </w:p>
          <w:p w14:paraId="59D8FC58" w14:textId="77777777" w:rsidR="000F576D" w:rsidRDefault="00000000">
            <w:pPr>
              <w:rPr>
                <w:color w:val="000000"/>
              </w:rPr>
            </w:pPr>
            <w:r>
              <w:rPr>
                <w:color w:val="000000"/>
              </w:rPr>
              <w:t>Concept 3: Life’s Energy</w:t>
            </w:r>
          </w:p>
          <w:p w14:paraId="7455943B" w14:textId="77777777" w:rsidR="000F576D" w:rsidRDefault="000F576D">
            <w:pPr>
              <w:rPr>
                <w:color w:val="000000"/>
              </w:rPr>
            </w:pPr>
          </w:p>
        </w:tc>
      </w:tr>
    </w:tbl>
    <w:p w14:paraId="214B4FC6" w14:textId="77777777" w:rsidR="000F576D" w:rsidRDefault="000F576D">
      <w:pPr>
        <w:rPr>
          <w:color w:val="FF0000"/>
        </w:rPr>
      </w:pPr>
    </w:p>
    <w:tbl>
      <w:tblPr>
        <w:tblStyle w:val="ae"/>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0F576D" w14:paraId="485EEDBC" w14:textId="77777777">
        <w:trPr>
          <w:trHeight w:val="434"/>
          <w:tblHeader/>
        </w:trPr>
        <w:tc>
          <w:tcPr>
            <w:tcW w:w="6603" w:type="dxa"/>
            <w:shd w:val="clear" w:color="auto" w:fill="D9D9D9"/>
          </w:tcPr>
          <w:p w14:paraId="61402C41" w14:textId="77777777" w:rsidR="000F576D" w:rsidRDefault="00000000">
            <w:r>
              <w:rPr>
                <w:b/>
              </w:rPr>
              <w:t>Unit 2: Ecosystems</w:t>
            </w:r>
          </w:p>
          <w:p w14:paraId="75EEA4D5" w14:textId="77777777" w:rsidR="000F576D" w:rsidRDefault="000F576D">
            <w:pPr>
              <w:jc w:val="both"/>
            </w:pPr>
          </w:p>
        </w:tc>
        <w:tc>
          <w:tcPr>
            <w:tcW w:w="6604" w:type="dxa"/>
            <w:shd w:val="clear" w:color="auto" w:fill="D9D9D9"/>
          </w:tcPr>
          <w:p w14:paraId="5F367CCF" w14:textId="77777777" w:rsidR="000F576D" w:rsidRDefault="00000000">
            <w:pPr>
              <w:jc w:val="both"/>
            </w:pPr>
            <w:r>
              <w:rPr>
                <w:b/>
              </w:rPr>
              <w:t xml:space="preserve">Recommended Duration: 27 days  </w:t>
            </w:r>
          </w:p>
        </w:tc>
      </w:tr>
      <w:tr w:rsidR="000F576D" w14:paraId="0FA0EA2C" w14:textId="77777777">
        <w:trPr>
          <w:trHeight w:val="774"/>
        </w:trPr>
        <w:tc>
          <w:tcPr>
            <w:tcW w:w="13207" w:type="dxa"/>
            <w:gridSpan w:val="2"/>
          </w:tcPr>
          <w:p w14:paraId="7CD32BA5" w14:textId="77777777" w:rsidR="000F576D" w:rsidRDefault="00000000">
            <w:r>
              <w:rPr>
                <w:b/>
              </w:rPr>
              <w:t>Unit Description:</w:t>
            </w:r>
            <w:r>
              <w:rPr>
                <w:color w:val="000000"/>
              </w:rPr>
              <w:t xml:space="preserve"> </w:t>
            </w:r>
            <w:r>
              <w:rPr>
                <w:color w:val="222222"/>
              </w:rPr>
              <w:t>Throughout the module, students describe and study the life around a mangrove tree, the anchor phenomenon, and build an answer to the Essential Question: </w:t>
            </w:r>
            <w:r>
              <w:rPr>
                <w:b/>
                <w:color w:val="222222"/>
              </w:rPr>
              <w:t>How can trees support so much life?</w:t>
            </w:r>
            <w:r>
              <w:rPr>
                <w:color w:val="222222"/>
              </w:rPr>
              <w:t> As they learn about each new concept, students revisit and refine a model to represent their understanding of matter and energy in the mangrove tree ecosystem. At the end of the module, students use their knowledge of matter and energy in organisms and ecosystems to explain the anchor phenomenon and apply these concepts in new contexts. Through these experiences, students begin to develop the enduring understanding that matter and energy move continuously through plants, animals, decomposers, and the environment and that sunlight is the original source of virtually all the energy that flows through living things.</w:t>
            </w:r>
          </w:p>
          <w:p w14:paraId="4C3E5DCA" w14:textId="77777777" w:rsidR="000F576D" w:rsidRDefault="000F576D"/>
        </w:tc>
      </w:tr>
    </w:tbl>
    <w:p w14:paraId="2B446105" w14:textId="77777777" w:rsidR="000F576D" w:rsidRDefault="000F576D">
      <w:pPr>
        <w:jc w:val="both"/>
      </w:pPr>
    </w:p>
    <w:tbl>
      <w:tblPr>
        <w:tblStyle w:val="af"/>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0F576D" w14:paraId="2A035916" w14:textId="77777777">
        <w:trPr>
          <w:trHeight w:val="520"/>
          <w:tblHeader/>
        </w:trPr>
        <w:tc>
          <w:tcPr>
            <w:tcW w:w="6612" w:type="dxa"/>
            <w:shd w:val="clear" w:color="auto" w:fill="D9D9D9"/>
          </w:tcPr>
          <w:p w14:paraId="794AB7C8" w14:textId="77777777" w:rsidR="000F576D" w:rsidRDefault="00000000">
            <w:pPr>
              <w:jc w:val="both"/>
            </w:pPr>
            <w:r>
              <w:rPr>
                <w:b/>
              </w:rPr>
              <w:t>Essential Questions:</w:t>
            </w:r>
          </w:p>
        </w:tc>
        <w:tc>
          <w:tcPr>
            <w:tcW w:w="6613" w:type="dxa"/>
            <w:shd w:val="clear" w:color="auto" w:fill="D9D9D9"/>
          </w:tcPr>
          <w:p w14:paraId="427971FC" w14:textId="77777777" w:rsidR="000F576D" w:rsidRDefault="00000000">
            <w:r>
              <w:rPr>
                <w:b/>
              </w:rPr>
              <w:t>Anchor Phenomenon:</w:t>
            </w:r>
          </w:p>
          <w:p w14:paraId="4816B3FA" w14:textId="77777777" w:rsidR="000F576D" w:rsidRDefault="000F576D">
            <w:pPr>
              <w:jc w:val="both"/>
            </w:pPr>
          </w:p>
        </w:tc>
      </w:tr>
      <w:tr w:rsidR="000F576D" w14:paraId="2FAEEDC1" w14:textId="77777777">
        <w:trPr>
          <w:trHeight w:val="521"/>
        </w:trPr>
        <w:tc>
          <w:tcPr>
            <w:tcW w:w="6612" w:type="dxa"/>
            <w:shd w:val="clear" w:color="auto" w:fill="auto"/>
          </w:tcPr>
          <w:p w14:paraId="5D7D5D9C" w14:textId="77777777" w:rsidR="000F576D" w:rsidRDefault="00000000">
            <w:pPr>
              <w:rPr>
                <w:color w:val="0000FF"/>
              </w:rPr>
            </w:pPr>
            <w:r>
              <w:rPr>
                <w:color w:val="0000FF"/>
              </w:rPr>
              <w:t>How can trees support so much life?</w:t>
            </w:r>
          </w:p>
        </w:tc>
        <w:tc>
          <w:tcPr>
            <w:tcW w:w="6613" w:type="dxa"/>
            <w:shd w:val="clear" w:color="auto" w:fill="auto"/>
          </w:tcPr>
          <w:p w14:paraId="2D7D017D" w14:textId="77777777" w:rsidR="000F576D" w:rsidRDefault="00000000">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Life Around a Mangrove Tree</w:t>
            </w:r>
          </w:p>
        </w:tc>
      </w:tr>
    </w:tbl>
    <w:p w14:paraId="64E3DAAE" w14:textId="77777777" w:rsidR="000F576D" w:rsidRDefault="000F576D">
      <w:pPr>
        <w:jc w:val="both"/>
      </w:pPr>
    </w:p>
    <w:tbl>
      <w:tblPr>
        <w:tblStyle w:val="af0"/>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2"/>
        <w:gridCol w:w="4402"/>
        <w:gridCol w:w="4403"/>
      </w:tblGrid>
      <w:tr w:rsidR="000F576D" w14:paraId="6BC18BDE" w14:textId="77777777">
        <w:trPr>
          <w:trHeight w:val="540"/>
          <w:tblHeader/>
        </w:trPr>
        <w:tc>
          <w:tcPr>
            <w:tcW w:w="4402" w:type="dxa"/>
            <w:shd w:val="clear" w:color="auto" w:fill="D9D9D9"/>
          </w:tcPr>
          <w:p w14:paraId="14492FB0" w14:textId="77777777" w:rsidR="000F576D" w:rsidRDefault="00000000">
            <w:pPr>
              <w:jc w:val="both"/>
              <w:rPr>
                <w:b/>
              </w:rPr>
            </w:pPr>
            <w:r>
              <w:rPr>
                <w:b/>
              </w:rPr>
              <w:lastRenderedPageBreak/>
              <w:t>Focus Standards</w:t>
            </w:r>
          </w:p>
        </w:tc>
        <w:tc>
          <w:tcPr>
            <w:tcW w:w="4402" w:type="dxa"/>
            <w:shd w:val="clear" w:color="auto" w:fill="D9D9D9"/>
          </w:tcPr>
          <w:p w14:paraId="56B72AAF" w14:textId="77777777" w:rsidR="000F576D" w:rsidRDefault="00000000">
            <w:pPr>
              <w:jc w:val="both"/>
              <w:rPr>
                <w:b/>
              </w:rPr>
            </w:pPr>
            <w:r>
              <w:rPr>
                <w:b/>
              </w:rPr>
              <w:t>Science and Engineering practices(SEP)</w:t>
            </w:r>
          </w:p>
        </w:tc>
        <w:tc>
          <w:tcPr>
            <w:tcW w:w="4403" w:type="dxa"/>
            <w:shd w:val="clear" w:color="auto" w:fill="D9D9D9"/>
          </w:tcPr>
          <w:p w14:paraId="4BED5ACF" w14:textId="77777777" w:rsidR="000F576D" w:rsidRDefault="00000000">
            <w:pPr>
              <w:jc w:val="both"/>
              <w:rPr>
                <w:b/>
              </w:rPr>
            </w:pPr>
            <w:r>
              <w:rPr>
                <w:b/>
              </w:rPr>
              <w:t>Crosscutting Concepts(CC)</w:t>
            </w:r>
          </w:p>
        </w:tc>
      </w:tr>
      <w:tr w:rsidR="000F576D" w14:paraId="065FA165" w14:textId="77777777">
        <w:trPr>
          <w:trHeight w:val="540"/>
          <w:tblHeader/>
        </w:trPr>
        <w:tc>
          <w:tcPr>
            <w:tcW w:w="4402" w:type="dxa"/>
            <w:shd w:val="clear" w:color="auto" w:fill="FFFFFF"/>
          </w:tcPr>
          <w:p w14:paraId="7B1FA73A" w14:textId="77777777" w:rsidR="000F576D" w:rsidRDefault="00000000">
            <w:pPr>
              <w:jc w:val="both"/>
              <w:rPr>
                <w:b/>
              </w:rPr>
            </w:pPr>
            <w:r>
              <w:rPr>
                <w:b/>
              </w:rPr>
              <w:t>5-LS1-1 Support an argument that plants get the materials they need for growth chiefly from air and water.</w:t>
            </w:r>
          </w:p>
          <w:p w14:paraId="085F4559" w14:textId="77777777" w:rsidR="000F576D" w:rsidRDefault="000F576D">
            <w:pPr>
              <w:jc w:val="both"/>
              <w:rPr>
                <w:b/>
              </w:rPr>
            </w:pPr>
          </w:p>
          <w:p w14:paraId="49F422C0" w14:textId="77777777" w:rsidR="000F576D" w:rsidRDefault="00000000">
            <w:pPr>
              <w:jc w:val="both"/>
              <w:rPr>
                <w:b/>
              </w:rPr>
            </w:pPr>
            <w:r>
              <w:rPr>
                <w:b/>
              </w:rPr>
              <w:t>5-LS2-1 Develop a model to describe the movement of matter among plants, animals, decomposers, and the environment.</w:t>
            </w:r>
          </w:p>
          <w:p w14:paraId="35E5FB2A" w14:textId="77777777" w:rsidR="000F576D" w:rsidRDefault="000F576D">
            <w:pPr>
              <w:jc w:val="both"/>
              <w:rPr>
                <w:b/>
              </w:rPr>
            </w:pPr>
          </w:p>
          <w:p w14:paraId="52E144D0" w14:textId="77777777" w:rsidR="000F576D" w:rsidRDefault="00000000">
            <w:pPr>
              <w:jc w:val="both"/>
              <w:rPr>
                <w:b/>
              </w:rPr>
            </w:pPr>
            <w:r>
              <w:rPr>
                <w:b/>
              </w:rPr>
              <w:t>5-PS3-1 Use models to describe that energy in animals’ food (used for body repair, growth, and motion and to maintain body warmth) was once energy from the sun.</w:t>
            </w:r>
          </w:p>
          <w:p w14:paraId="2719AF23" w14:textId="77777777" w:rsidR="000F576D" w:rsidRDefault="000F576D">
            <w:pPr>
              <w:jc w:val="both"/>
              <w:rPr>
                <w:b/>
              </w:rPr>
            </w:pPr>
          </w:p>
          <w:p w14:paraId="1F60A7CF" w14:textId="77777777" w:rsidR="000F576D" w:rsidRDefault="00000000">
            <w:pPr>
              <w:jc w:val="both"/>
              <w:rPr>
                <w:b/>
              </w:rPr>
            </w:pPr>
            <w:r>
              <w:rPr>
                <w:b/>
              </w:rPr>
              <w:t>3-5-ETS1-1 Define a simple design problem reflecting a need or a want that includes specified criteria for success and constraints on materials, time, or cost.</w:t>
            </w:r>
          </w:p>
          <w:p w14:paraId="5A127EB9" w14:textId="77777777" w:rsidR="000F576D" w:rsidRDefault="000F576D">
            <w:pPr>
              <w:jc w:val="both"/>
              <w:rPr>
                <w:b/>
              </w:rPr>
            </w:pPr>
          </w:p>
        </w:tc>
        <w:tc>
          <w:tcPr>
            <w:tcW w:w="4402" w:type="dxa"/>
            <w:shd w:val="clear" w:color="auto" w:fill="FFFFFF"/>
          </w:tcPr>
          <w:p w14:paraId="129466D6" w14:textId="77777777" w:rsidR="000F576D" w:rsidRDefault="00000000">
            <w:pPr>
              <w:jc w:val="both"/>
              <w:rPr>
                <w:b/>
              </w:rPr>
            </w:pPr>
            <w:r>
              <w:rPr>
                <w:b/>
              </w:rPr>
              <w:t>SEP.1: Asking Questions and Defining Problems</w:t>
            </w:r>
            <w:r>
              <w:rPr>
                <w:b/>
              </w:rPr>
              <w:br/>
              <w:t>SEP.2: Developing and Using Models</w:t>
            </w:r>
            <w:r>
              <w:rPr>
                <w:b/>
              </w:rPr>
              <w:br/>
              <w:t>SEP.3: Planning and Carrying Out Investigations</w:t>
            </w:r>
            <w:r>
              <w:rPr>
                <w:b/>
              </w:rPr>
              <w:br/>
              <w:t>SEP.4: Analyzing and Interpreting Data</w:t>
            </w:r>
            <w:r>
              <w:rPr>
                <w:b/>
              </w:rPr>
              <w:br/>
              <w:t>SEP.6: Constructing Explanations and Designing Solutions</w:t>
            </w:r>
            <w:r>
              <w:rPr>
                <w:b/>
              </w:rPr>
              <w:br/>
              <w:t>SEP.7: Engaging in Argument from Evidence</w:t>
            </w:r>
            <w:r>
              <w:rPr>
                <w:b/>
              </w:rPr>
              <w:br/>
              <w:t>SEP.8: Obtaining, Evaluating, and Communicating Information</w:t>
            </w:r>
          </w:p>
          <w:p w14:paraId="6239DB3C" w14:textId="77777777" w:rsidR="000F576D" w:rsidRDefault="000F576D">
            <w:pPr>
              <w:jc w:val="both"/>
              <w:rPr>
                <w:b/>
              </w:rPr>
            </w:pPr>
          </w:p>
        </w:tc>
        <w:tc>
          <w:tcPr>
            <w:tcW w:w="4403" w:type="dxa"/>
            <w:shd w:val="clear" w:color="auto" w:fill="FFFFFF"/>
          </w:tcPr>
          <w:p w14:paraId="609C6F2D" w14:textId="77777777" w:rsidR="000F576D" w:rsidRDefault="00000000">
            <w:pPr>
              <w:jc w:val="both"/>
              <w:rPr>
                <w:b/>
              </w:rPr>
            </w:pPr>
            <w:r>
              <w:rPr>
                <w:b/>
              </w:rPr>
              <w:t>CC.1:Patterns</w:t>
            </w:r>
            <w:r>
              <w:rPr>
                <w:b/>
              </w:rPr>
              <w:br/>
              <w:t>CC.2:Cause and Effect</w:t>
            </w:r>
            <w:r>
              <w:rPr>
                <w:b/>
              </w:rPr>
              <w:br/>
              <w:t>CC.3: Scale, Proportion, and Quantity</w:t>
            </w:r>
            <w:r>
              <w:rPr>
                <w:b/>
              </w:rPr>
              <w:br/>
              <w:t>CC.4: Systems and System Models</w:t>
            </w:r>
            <w:r>
              <w:rPr>
                <w:b/>
              </w:rPr>
              <w:br/>
              <w:t>CC.5:Energy and Matter</w:t>
            </w:r>
            <w:r>
              <w:rPr>
                <w:b/>
              </w:rPr>
              <w:br/>
              <w:t>CC.7: Stability and Change</w:t>
            </w:r>
          </w:p>
          <w:p w14:paraId="6C61FE24" w14:textId="77777777" w:rsidR="000F576D" w:rsidRDefault="000F576D">
            <w:pPr>
              <w:jc w:val="both"/>
              <w:rPr>
                <w:b/>
              </w:rPr>
            </w:pPr>
          </w:p>
        </w:tc>
      </w:tr>
    </w:tbl>
    <w:p w14:paraId="1DBF4BFA" w14:textId="77777777" w:rsidR="000F576D" w:rsidRDefault="000F576D">
      <w:pPr>
        <w:jc w:val="both"/>
      </w:pPr>
    </w:p>
    <w:p w14:paraId="4ED276B5" w14:textId="77777777" w:rsidR="000F576D" w:rsidRDefault="000F576D">
      <w:pPr>
        <w:jc w:val="both"/>
      </w:pPr>
    </w:p>
    <w:tbl>
      <w:tblPr>
        <w:tblStyle w:val="af1"/>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9607"/>
      </w:tblGrid>
      <w:tr w:rsidR="000F576D" w14:paraId="6A8CBE61" w14:textId="77777777">
        <w:trPr>
          <w:trHeight w:val="656"/>
          <w:tblHeader/>
        </w:trPr>
        <w:tc>
          <w:tcPr>
            <w:tcW w:w="3600" w:type="dxa"/>
            <w:shd w:val="clear" w:color="auto" w:fill="D9D9D9"/>
          </w:tcPr>
          <w:p w14:paraId="7B20E321" w14:textId="77777777" w:rsidR="000F576D" w:rsidRDefault="00000000">
            <w:pPr>
              <w:jc w:val="both"/>
              <w:rPr>
                <w:b/>
                <w:strike/>
              </w:rPr>
            </w:pPr>
            <w:r>
              <w:rPr>
                <w:b/>
              </w:rPr>
              <w:t>Learning Goals:</w:t>
            </w:r>
          </w:p>
        </w:tc>
        <w:tc>
          <w:tcPr>
            <w:tcW w:w="9607" w:type="dxa"/>
            <w:shd w:val="clear" w:color="auto" w:fill="D9D9D9"/>
          </w:tcPr>
          <w:p w14:paraId="37B65FFA" w14:textId="77777777" w:rsidR="000F576D" w:rsidRDefault="00000000">
            <w:pPr>
              <w:jc w:val="both"/>
              <w:rPr>
                <w:rFonts w:ascii="Arial" w:eastAsia="Arial" w:hAnsi="Arial" w:cs="Arial"/>
                <w:sz w:val="20"/>
                <w:szCs w:val="20"/>
              </w:rPr>
            </w:pPr>
            <w:r>
              <w:rPr>
                <w:b/>
              </w:rPr>
              <w:t xml:space="preserve">Learning Objectives </w:t>
            </w:r>
            <w:r>
              <w:rPr>
                <w:rFonts w:ascii="Arial" w:eastAsia="Arial" w:hAnsi="Arial" w:cs="Arial"/>
                <w:sz w:val="20"/>
                <w:szCs w:val="20"/>
              </w:rPr>
              <w:t>[Students will be able to (SWBAT)…]</w:t>
            </w:r>
            <w:r>
              <w:rPr>
                <w:b/>
              </w:rPr>
              <w:t>:</w:t>
            </w:r>
          </w:p>
        </w:tc>
      </w:tr>
      <w:tr w:rsidR="000F576D" w14:paraId="0293ED3E" w14:textId="77777777">
        <w:trPr>
          <w:trHeight w:val="417"/>
        </w:trPr>
        <w:tc>
          <w:tcPr>
            <w:tcW w:w="3600" w:type="dxa"/>
          </w:tcPr>
          <w:p w14:paraId="347070CC" w14:textId="77777777" w:rsidR="000F576D" w:rsidRDefault="00000000">
            <w:pPr>
              <w:numPr>
                <w:ilvl w:val="0"/>
                <w:numId w:val="11"/>
              </w:numPr>
              <w:pBdr>
                <w:top w:val="nil"/>
                <w:left w:val="nil"/>
                <w:bottom w:val="nil"/>
                <w:right w:val="nil"/>
                <w:between w:val="nil"/>
              </w:pBdr>
              <w:rPr>
                <w:color w:val="000000"/>
              </w:rPr>
            </w:pPr>
            <w:r>
              <w:rPr>
                <w:color w:val="000000"/>
              </w:rPr>
              <w:t>A food web shows the feeding interactions of organisms in an ecosystem.</w:t>
            </w:r>
          </w:p>
          <w:p w14:paraId="58A4089E" w14:textId="77777777" w:rsidR="000F576D" w:rsidRDefault="00000000">
            <w:pPr>
              <w:numPr>
                <w:ilvl w:val="0"/>
                <w:numId w:val="11"/>
              </w:numPr>
              <w:pBdr>
                <w:top w:val="nil"/>
                <w:left w:val="nil"/>
                <w:bottom w:val="nil"/>
                <w:right w:val="nil"/>
                <w:between w:val="nil"/>
              </w:pBdr>
              <w:rPr>
                <w:color w:val="000000"/>
              </w:rPr>
            </w:pPr>
            <w:r>
              <w:rPr>
                <w:color w:val="000000"/>
              </w:rPr>
              <w:t>Plants use matter from air and water to form new tissue for growth.</w:t>
            </w:r>
          </w:p>
          <w:p w14:paraId="27EB6C51" w14:textId="77777777" w:rsidR="000F576D" w:rsidRDefault="00000000">
            <w:pPr>
              <w:numPr>
                <w:ilvl w:val="0"/>
                <w:numId w:val="11"/>
              </w:numPr>
              <w:pBdr>
                <w:top w:val="nil"/>
                <w:left w:val="nil"/>
                <w:bottom w:val="nil"/>
                <w:right w:val="nil"/>
                <w:between w:val="nil"/>
              </w:pBdr>
              <w:rPr>
                <w:color w:val="000000"/>
              </w:rPr>
            </w:pPr>
            <w:r>
              <w:rPr>
                <w:color w:val="000000"/>
              </w:rPr>
              <w:t xml:space="preserve">Plants and animals exchange </w:t>
            </w:r>
            <w:r>
              <w:t>gasses</w:t>
            </w:r>
            <w:r>
              <w:rPr>
                <w:color w:val="000000"/>
              </w:rPr>
              <w:t xml:space="preserve"> with the </w:t>
            </w:r>
            <w:r>
              <w:rPr>
                <w:color w:val="000000"/>
              </w:rPr>
              <w:lastRenderedPageBreak/>
              <w:t>environment in different but interrelated ways.</w:t>
            </w:r>
          </w:p>
          <w:p w14:paraId="0DA72DE1" w14:textId="77777777" w:rsidR="000F576D" w:rsidRDefault="00000000">
            <w:pPr>
              <w:numPr>
                <w:ilvl w:val="0"/>
                <w:numId w:val="11"/>
              </w:numPr>
              <w:pBdr>
                <w:top w:val="nil"/>
                <w:left w:val="nil"/>
                <w:bottom w:val="nil"/>
                <w:right w:val="nil"/>
                <w:between w:val="nil"/>
              </w:pBdr>
              <w:rPr>
                <w:color w:val="000000"/>
              </w:rPr>
            </w:pPr>
            <w:r>
              <w:rPr>
                <w:color w:val="000000"/>
              </w:rPr>
              <w:t>The matter in animal tissue can be traced back through plants to air and water.</w:t>
            </w:r>
          </w:p>
          <w:p w14:paraId="6197CB08" w14:textId="77777777" w:rsidR="000F576D" w:rsidRDefault="00000000">
            <w:pPr>
              <w:numPr>
                <w:ilvl w:val="0"/>
                <w:numId w:val="11"/>
              </w:numPr>
              <w:pBdr>
                <w:top w:val="nil"/>
                <w:left w:val="nil"/>
                <w:bottom w:val="nil"/>
                <w:right w:val="nil"/>
                <w:between w:val="nil"/>
              </w:pBdr>
              <w:rPr>
                <w:color w:val="000000"/>
              </w:rPr>
            </w:pPr>
            <w:r>
              <w:rPr>
                <w:color w:val="000000"/>
              </w:rPr>
              <w:t>Decomposers break down matter from dead organisms into substances that other organisms can use.</w:t>
            </w:r>
          </w:p>
          <w:p w14:paraId="1754D7E3" w14:textId="77777777" w:rsidR="000F576D" w:rsidRDefault="00000000">
            <w:pPr>
              <w:numPr>
                <w:ilvl w:val="0"/>
                <w:numId w:val="11"/>
              </w:numPr>
              <w:pBdr>
                <w:top w:val="nil"/>
                <w:left w:val="nil"/>
                <w:bottom w:val="nil"/>
                <w:right w:val="nil"/>
                <w:between w:val="nil"/>
              </w:pBdr>
              <w:rPr>
                <w:color w:val="000000"/>
              </w:rPr>
            </w:pPr>
            <w:r>
              <w:rPr>
                <w:color w:val="000000"/>
              </w:rPr>
              <w:t xml:space="preserve">Decomposers </w:t>
            </w:r>
            <w:r>
              <w:t>play</w:t>
            </w:r>
            <w:r>
              <w:rPr>
                <w:color w:val="000000"/>
              </w:rPr>
              <w:t xml:space="preserve"> a key role in maintaining healthy ecosystems by returning nutrients to the soil.</w:t>
            </w:r>
          </w:p>
          <w:p w14:paraId="2CEADB1C" w14:textId="77777777" w:rsidR="000F576D" w:rsidRDefault="00000000">
            <w:pPr>
              <w:numPr>
                <w:ilvl w:val="0"/>
                <w:numId w:val="11"/>
              </w:numPr>
              <w:pBdr>
                <w:top w:val="nil"/>
                <w:left w:val="nil"/>
                <w:bottom w:val="nil"/>
                <w:right w:val="nil"/>
                <w:between w:val="nil"/>
              </w:pBdr>
              <w:rPr>
                <w:color w:val="000000"/>
              </w:rPr>
            </w:pPr>
            <w:r>
              <w:rPr>
                <w:color w:val="000000"/>
              </w:rPr>
              <w:t>Within an ecosystem, matter cycles among plants, animals, decomposers, and the environment as organisms live and die.</w:t>
            </w:r>
          </w:p>
          <w:p w14:paraId="48E48B20" w14:textId="77777777" w:rsidR="000F576D" w:rsidRDefault="00000000">
            <w:pPr>
              <w:numPr>
                <w:ilvl w:val="0"/>
                <w:numId w:val="11"/>
              </w:numPr>
              <w:pBdr>
                <w:top w:val="nil"/>
                <w:left w:val="nil"/>
                <w:bottom w:val="nil"/>
                <w:right w:val="nil"/>
                <w:between w:val="nil"/>
              </w:pBdr>
              <w:rPr>
                <w:color w:val="000000"/>
              </w:rPr>
            </w:pPr>
            <w:r>
              <w:rPr>
                <w:color w:val="000000"/>
              </w:rPr>
              <w:t>The energy animals get from food can be used for growth, body repair, movement, and maintaining body warmth, or it can be stored for later use.</w:t>
            </w:r>
          </w:p>
          <w:p w14:paraId="02BA2F2F" w14:textId="77777777" w:rsidR="000F576D" w:rsidRDefault="00000000">
            <w:pPr>
              <w:numPr>
                <w:ilvl w:val="0"/>
                <w:numId w:val="11"/>
              </w:numPr>
              <w:pBdr>
                <w:top w:val="nil"/>
                <w:left w:val="nil"/>
                <w:bottom w:val="nil"/>
                <w:right w:val="nil"/>
                <w:between w:val="nil"/>
              </w:pBdr>
              <w:rPr>
                <w:color w:val="000000"/>
              </w:rPr>
            </w:pPr>
            <w:r>
              <w:rPr>
                <w:color w:val="000000"/>
              </w:rPr>
              <w:t>Sunlight is the original source of energy for virtually all living things.</w:t>
            </w:r>
          </w:p>
          <w:p w14:paraId="3BB0C869" w14:textId="77777777" w:rsidR="000F576D" w:rsidRDefault="00000000">
            <w:pPr>
              <w:numPr>
                <w:ilvl w:val="0"/>
                <w:numId w:val="11"/>
              </w:numPr>
              <w:pBdr>
                <w:top w:val="nil"/>
                <w:left w:val="nil"/>
                <w:bottom w:val="nil"/>
                <w:right w:val="nil"/>
                <w:between w:val="nil"/>
              </w:pBdr>
              <w:rPr>
                <w:color w:val="000000"/>
              </w:rPr>
            </w:pPr>
            <w:r>
              <w:rPr>
                <w:color w:val="000000"/>
              </w:rPr>
              <w:lastRenderedPageBreak/>
              <w:t>Introduced species can change the balance of an ecosystem.</w:t>
            </w:r>
          </w:p>
          <w:p w14:paraId="08052FAE" w14:textId="77777777" w:rsidR="000F576D" w:rsidRDefault="00000000">
            <w:pPr>
              <w:numPr>
                <w:ilvl w:val="0"/>
                <w:numId w:val="11"/>
              </w:numPr>
              <w:pBdr>
                <w:top w:val="nil"/>
                <w:left w:val="nil"/>
                <w:bottom w:val="nil"/>
                <w:right w:val="nil"/>
                <w:between w:val="nil"/>
              </w:pBdr>
              <w:rPr>
                <w:color w:val="000000"/>
              </w:rPr>
            </w:pPr>
            <w:r>
              <w:rPr>
                <w:color w:val="000000"/>
              </w:rPr>
              <w:t>Reducing the impact of invasive species can protect the balance of an ecosystem.</w:t>
            </w:r>
          </w:p>
          <w:p w14:paraId="4A02CDEC" w14:textId="77777777" w:rsidR="000F576D" w:rsidRDefault="00000000">
            <w:pPr>
              <w:jc w:val="both"/>
              <w:rPr>
                <w:color w:val="000000"/>
              </w:rPr>
            </w:pPr>
            <w:r>
              <w:rPr>
                <w:color w:val="000000"/>
              </w:rPr>
              <w:t>Ecosystems support the needs of living things as matter and energy move between organisms and the environment.</w:t>
            </w:r>
          </w:p>
        </w:tc>
        <w:tc>
          <w:tcPr>
            <w:tcW w:w="9607" w:type="dxa"/>
          </w:tcPr>
          <w:p w14:paraId="68A2BAE9" w14:textId="77777777" w:rsidR="000F576D" w:rsidRDefault="00000000">
            <w:pPr>
              <w:rPr>
                <w:sz w:val="22"/>
                <w:szCs w:val="22"/>
              </w:rPr>
            </w:pPr>
            <w:r>
              <w:rPr>
                <w:sz w:val="22"/>
                <w:szCs w:val="22"/>
              </w:rPr>
              <w:lastRenderedPageBreak/>
              <w:t>Lesson 1: SWBAT Observe an ecosystem containing a tree.</w:t>
            </w:r>
          </w:p>
          <w:p w14:paraId="45E9773A" w14:textId="77777777" w:rsidR="000F576D" w:rsidRDefault="00000000">
            <w:pPr>
              <w:rPr>
                <w:sz w:val="22"/>
                <w:szCs w:val="22"/>
              </w:rPr>
            </w:pPr>
            <w:r>
              <w:rPr>
                <w:sz w:val="22"/>
                <w:szCs w:val="22"/>
              </w:rPr>
              <w:t>Lesson 2: SWBAT Develop a model of feeding interactions among organisms.</w:t>
            </w:r>
          </w:p>
          <w:p w14:paraId="288FCC34" w14:textId="77777777" w:rsidR="000F576D" w:rsidRDefault="00000000">
            <w:pPr>
              <w:rPr>
                <w:sz w:val="22"/>
                <w:szCs w:val="22"/>
              </w:rPr>
            </w:pPr>
            <w:r>
              <w:rPr>
                <w:sz w:val="22"/>
                <w:szCs w:val="22"/>
              </w:rPr>
              <w:t>Lesson 3: SWBAT Design a fair test to determine factors that affect plant growth.</w:t>
            </w:r>
          </w:p>
          <w:p w14:paraId="2F99C274" w14:textId="77777777" w:rsidR="000F576D" w:rsidRDefault="00000000">
            <w:pPr>
              <w:rPr>
                <w:sz w:val="22"/>
                <w:szCs w:val="22"/>
              </w:rPr>
            </w:pPr>
            <w:r>
              <w:rPr>
                <w:sz w:val="22"/>
                <w:szCs w:val="22"/>
              </w:rPr>
              <w:t>Lesson 4: SWBAT Plan and conduct an investigation to determine how plants get matter for growth.</w:t>
            </w:r>
          </w:p>
          <w:p w14:paraId="38C5B4A2" w14:textId="77777777" w:rsidR="000F576D" w:rsidRDefault="00000000">
            <w:pPr>
              <w:rPr>
                <w:sz w:val="22"/>
                <w:szCs w:val="22"/>
              </w:rPr>
            </w:pPr>
            <w:r>
              <w:rPr>
                <w:sz w:val="22"/>
                <w:szCs w:val="22"/>
              </w:rPr>
              <w:t>Lesson 5: SWBAT Use evidence to argue that plants use matter from air and water to form plant tissue.</w:t>
            </w:r>
          </w:p>
          <w:p w14:paraId="13AF7230" w14:textId="77777777" w:rsidR="000F576D" w:rsidRDefault="00000000">
            <w:pPr>
              <w:rPr>
                <w:sz w:val="22"/>
                <w:szCs w:val="22"/>
              </w:rPr>
            </w:pPr>
            <w:r>
              <w:rPr>
                <w:sz w:val="22"/>
                <w:szCs w:val="22"/>
              </w:rPr>
              <w:t>Lesson 6: SWBAT Model the chemical process that enables plants to form new tissue.</w:t>
            </w:r>
          </w:p>
          <w:p w14:paraId="4CBC4BEA" w14:textId="77777777" w:rsidR="000F576D" w:rsidRDefault="00000000">
            <w:pPr>
              <w:rPr>
                <w:sz w:val="22"/>
                <w:szCs w:val="22"/>
              </w:rPr>
            </w:pPr>
            <w:r>
              <w:rPr>
                <w:sz w:val="22"/>
                <w:szCs w:val="22"/>
              </w:rPr>
              <w:t>Lesson 7: SWBAT Describe the exchange of gasses between organisms and the environment.</w:t>
            </w:r>
          </w:p>
          <w:p w14:paraId="6EB93DDA" w14:textId="77777777" w:rsidR="000F576D" w:rsidRDefault="00000000">
            <w:pPr>
              <w:rPr>
                <w:sz w:val="22"/>
                <w:szCs w:val="22"/>
              </w:rPr>
            </w:pPr>
            <w:r>
              <w:rPr>
                <w:sz w:val="22"/>
                <w:szCs w:val="22"/>
              </w:rPr>
              <w:t>Lesson 8: SWBAT Make a claim about how animals use matter from the environment.</w:t>
            </w:r>
          </w:p>
          <w:p w14:paraId="5386B8F9" w14:textId="77777777" w:rsidR="000F576D" w:rsidRDefault="00000000">
            <w:pPr>
              <w:rPr>
                <w:sz w:val="22"/>
                <w:szCs w:val="22"/>
              </w:rPr>
            </w:pPr>
            <w:r>
              <w:rPr>
                <w:sz w:val="22"/>
                <w:szCs w:val="22"/>
              </w:rPr>
              <w:t>Lesson 9: SWBAT Model the movement of matter in the environment from plants to animals.</w:t>
            </w:r>
          </w:p>
          <w:p w14:paraId="72730E22" w14:textId="77777777" w:rsidR="000F576D" w:rsidRDefault="00000000">
            <w:pPr>
              <w:rPr>
                <w:sz w:val="22"/>
                <w:szCs w:val="22"/>
              </w:rPr>
            </w:pPr>
            <w:r>
              <w:rPr>
                <w:sz w:val="22"/>
                <w:szCs w:val="22"/>
              </w:rPr>
              <w:lastRenderedPageBreak/>
              <w:t>Lesson 10: SWBAT Make a claim supported by evidence about how mold grows.</w:t>
            </w:r>
          </w:p>
          <w:p w14:paraId="42F21AD9" w14:textId="77777777" w:rsidR="000F576D" w:rsidRDefault="00000000">
            <w:pPr>
              <w:rPr>
                <w:sz w:val="22"/>
                <w:szCs w:val="22"/>
              </w:rPr>
            </w:pPr>
            <w:r>
              <w:rPr>
                <w:sz w:val="22"/>
                <w:szCs w:val="22"/>
              </w:rPr>
              <w:t>Lesson 11: SWBAT Explain how decomposers recycle matter in an ecosystem.</w:t>
            </w:r>
          </w:p>
          <w:p w14:paraId="5CFCD145" w14:textId="77777777" w:rsidR="000F576D" w:rsidRDefault="00000000">
            <w:pPr>
              <w:rPr>
                <w:sz w:val="22"/>
                <w:szCs w:val="22"/>
              </w:rPr>
            </w:pPr>
            <w:r>
              <w:rPr>
                <w:sz w:val="22"/>
                <w:szCs w:val="22"/>
              </w:rPr>
              <w:t>Lesson 12: SWBAT Use evidence to make a claim about the presence of decomposers in sand and soil.</w:t>
            </w:r>
          </w:p>
          <w:p w14:paraId="69F5271F" w14:textId="77777777" w:rsidR="000F576D" w:rsidRDefault="00000000">
            <w:pPr>
              <w:rPr>
                <w:sz w:val="22"/>
                <w:szCs w:val="22"/>
              </w:rPr>
            </w:pPr>
            <w:r>
              <w:rPr>
                <w:sz w:val="22"/>
                <w:szCs w:val="22"/>
              </w:rPr>
              <w:t>Lesson 13: SWBAT Gather and analyze data to compare the amount of nutrients in sand and soil.</w:t>
            </w:r>
          </w:p>
          <w:p w14:paraId="7CEAAF0B" w14:textId="77777777" w:rsidR="000F576D" w:rsidRDefault="00000000">
            <w:pPr>
              <w:rPr>
                <w:sz w:val="22"/>
                <w:szCs w:val="22"/>
              </w:rPr>
            </w:pPr>
            <w:r>
              <w:rPr>
                <w:sz w:val="22"/>
                <w:szCs w:val="22"/>
              </w:rPr>
              <w:t>Lesson 14: SWBAT Model and explain how matter cycles among plants, animals, decomposers, and the environment.</w:t>
            </w:r>
          </w:p>
          <w:p w14:paraId="524A3095" w14:textId="77777777" w:rsidR="000F576D" w:rsidRDefault="00000000">
            <w:pPr>
              <w:rPr>
                <w:sz w:val="22"/>
                <w:szCs w:val="22"/>
              </w:rPr>
            </w:pPr>
            <w:r>
              <w:rPr>
                <w:sz w:val="22"/>
                <w:szCs w:val="22"/>
              </w:rPr>
              <w:t>Lesson 15: SWBAT Use evidence to support the claim that food is a source of both matter and energy.</w:t>
            </w:r>
          </w:p>
          <w:p w14:paraId="03369A13" w14:textId="77777777" w:rsidR="000F576D" w:rsidRDefault="00000000">
            <w:pPr>
              <w:rPr>
                <w:sz w:val="22"/>
                <w:szCs w:val="22"/>
              </w:rPr>
            </w:pPr>
            <w:r>
              <w:rPr>
                <w:sz w:val="22"/>
                <w:szCs w:val="22"/>
              </w:rPr>
              <w:t>Lesson 16: SWBAT Identify ways that animals use energy from food.</w:t>
            </w:r>
          </w:p>
          <w:p w14:paraId="60C18B7D" w14:textId="77777777" w:rsidR="000F576D" w:rsidRDefault="00000000">
            <w:pPr>
              <w:rPr>
                <w:sz w:val="22"/>
                <w:szCs w:val="22"/>
              </w:rPr>
            </w:pPr>
            <w:r>
              <w:rPr>
                <w:sz w:val="22"/>
                <w:szCs w:val="22"/>
              </w:rPr>
              <w:t>Lesson 17: SWBAT Analyze data to determine that animals can store energy from food for later use.</w:t>
            </w:r>
          </w:p>
          <w:p w14:paraId="7C112A47" w14:textId="77777777" w:rsidR="000F576D" w:rsidRDefault="00000000">
            <w:pPr>
              <w:rPr>
                <w:sz w:val="22"/>
                <w:szCs w:val="22"/>
              </w:rPr>
            </w:pPr>
            <w:r>
              <w:rPr>
                <w:sz w:val="22"/>
                <w:szCs w:val="22"/>
              </w:rPr>
              <w:t>Lesson 18: SWBAT Gather evidence to support the claim that plants harness energy from sunlight.</w:t>
            </w:r>
          </w:p>
          <w:p w14:paraId="398FDDE7" w14:textId="77777777" w:rsidR="000F576D" w:rsidRDefault="00000000">
            <w:pPr>
              <w:rPr>
                <w:sz w:val="22"/>
                <w:szCs w:val="22"/>
              </w:rPr>
            </w:pPr>
            <w:r>
              <w:rPr>
                <w:sz w:val="22"/>
                <w:szCs w:val="22"/>
              </w:rPr>
              <w:t>Lesson 19: SWBAT Model the flow of energy through an ecosystem.</w:t>
            </w:r>
          </w:p>
          <w:p w14:paraId="5F40C759" w14:textId="77777777" w:rsidR="000F576D" w:rsidRDefault="00000000">
            <w:pPr>
              <w:rPr>
                <w:sz w:val="22"/>
                <w:szCs w:val="22"/>
              </w:rPr>
            </w:pPr>
            <w:r>
              <w:rPr>
                <w:sz w:val="22"/>
                <w:szCs w:val="22"/>
              </w:rPr>
              <w:t>Lesson 20: SWBAT Explain how an organism can affect the ability of other organisms to meet their needs.</w:t>
            </w:r>
          </w:p>
          <w:p w14:paraId="532C98C4" w14:textId="77777777" w:rsidR="000F576D" w:rsidRDefault="00000000">
            <w:pPr>
              <w:rPr>
                <w:sz w:val="22"/>
                <w:szCs w:val="22"/>
              </w:rPr>
            </w:pPr>
            <w:r>
              <w:rPr>
                <w:sz w:val="22"/>
                <w:szCs w:val="22"/>
              </w:rPr>
              <w:t>Lessons 21-23: SWBAT Apply the engineering design process to research, propose, and improve solutions to reduce the impact of an invasive species on an ecosystem.</w:t>
            </w:r>
          </w:p>
          <w:p w14:paraId="70ED8592" w14:textId="77777777" w:rsidR="000F576D" w:rsidRDefault="00000000">
            <w:pPr>
              <w:rPr>
                <w:sz w:val="22"/>
                <w:szCs w:val="22"/>
              </w:rPr>
            </w:pPr>
            <w:r>
              <w:rPr>
                <w:sz w:val="22"/>
                <w:szCs w:val="22"/>
              </w:rPr>
              <w:t>Lesson 24: SWBAT Explain the cycle of matter and flow of energy through organisms and ecosystems. (Socratic Seminar)</w:t>
            </w:r>
          </w:p>
          <w:p w14:paraId="632A213B" w14:textId="77777777" w:rsidR="000F576D" w:rsidRDefault="00000000">
            <w:pPr>
              <w:rPr>
                <w:sz w:val="22"/>
                <w:szCs w:val="22"/>
              </w:rPr>
            </w:pPr>
            <w:r>
              <w:rPr>
                <w:sz w:val="22"/>
                <w:szCs w:val="22"/>
              </w:rPr>
              <w:t>Lesson 25: SWBAT Explain the cycle of matter and flow of energy through organisms and ecosystems. (End-of-Module Assessment)</w:t>
            </w:r>
          </w:p>
          <w:p w14:paraId="6249C38D" w14:textId="77777777" w:rsidR="000F576D" w:rsidRDefault="00000000">
            <w:pPr>
              <w:rPr>
                <w:sz w:val="22"/>
                <w:szCs w:val="22"/>
              </w:rPr>
            </w:pPr>
            <w:r>
              <w:rPr>
                <w:sz w:val="22"/>
                <w:szCs w:val="22"/>
              </w:rPr>
              <w:t>Lesson 26: SWBAT Explain the cycle of matter and flow of energy through organisms and ecosystems. (End-of-Module Assessment Debrief)</w:t>
            </w:r>
          </w:p>
          <w:p w14:paraId="42DFE060" w14:textId="77777777" w:rsidR="000F576D" w:rsidRDefault="000F576D">
            <w:pPr>
              <w:rPr>
                <w:sz w:val="20"/>
                <w:szCs w:val="20"/>
              </w:rPr>
            </w:pPr>
          </w:p>
          <w:p w14:paraId="21AF88C9" w14:textId="77777777" w:rsidR="000F576D" w:rsidRDefault="000F576D">
            <w:pPr>
              <w:rPr>
                <w:sz w:val="20"/>
                <w:szCs w:val="20"/>
              </w:rPr>
            </w:pPr>
          </w:p>
          <w:p w14:paraId="661F4C8D" w14:textId="77777777" w:rsidR="000F576D" w:rsidRDefault="000F576D">
            <w:pPr>
              <w:rPr>
                <w:rFonts w:ascii="Arial" w:eastAsia="Arial" w:hAnsi="Arial" w:cs="Arial"/>
                <w:sz w:val="20"/>
                <w:szCs w:val="20"/>
              </w:rPr>
            </w:pPr>
          </w:p>
          <w:p w14:paraId="59C8ACA4" w14:textId="77777777" w:rsidR="000F576D" w:rsidRDefault="000F576D">
            <w:pPr>
              <w:jc w:val="both"/>
              <w:rPr>
                <w:b/>
              </w:rPr>
            </w:pPr>
          </w:p>
        </w:tc>
      </w:tr>
    </w:tbl>
    <w:p w14:paraId="000118F4" w14:textId="77777777" w:rsidR="000F576D" w:rsidRDefault="000F576D">
      <w:pPr>
        <w:jc w:val="both"/>
      </w:pPr>
    </w:p>
    <w:p w14:paraId="4526E950" w14:textId="77777777" w:rsidR="000F576D" w:rsidRDefault="000F576D">
      <w:pPr>
        <w:jc w:val="both"/>
      </w:pPr>
    </w:p>
    <w:tbl>
      <w:tblPr>
        <w:tblStyle w:val="af2"/>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07"/>
        <w:gridCol w:w="7200"/>
      </w:tblGrid>
      <w:tr w:rsidR="000F576D" w14:paraId="53FC50E9" w14:textId="77777777">
        <w:trPr>
          <w:trHeight w:val="255"/>
          <w:tblHeader/>
        </w:trPr>
        <w:tc>
          <w:tcPr>
            <w:tcW w:w="6007" w:type="dxa"/>
            <w:shd w:val="clear" w:color="auto" w:fill="D9D9D9"/>
          </w:tcPr>
          <w:p w14:paraId="00D17408" w14:textId="77777777" w:rsidR="000F576D" w:rsidRDefault="00000000">
            <w:pPr>
              <w:rPr>
                <w:b/>
              </w:rPr>
            </w:pPr>
            <w:r>
              <w:rPr>
                <w:b/>
              </w:rPr>
              <w:t>Formative Assessments:</w:t>
            </w:r>
          </w:p>
        </w:tc>
        <w:tc>
          <w:tcPr>
            <w:tcW w:w="7200" w:type="dxa"/>
            <w:shd w:val="clear" w:color="auto" w:fill="D9D9D9"/>
          </w:tcPr>
          <w:p w14:paraId="7E5D1505" w14:textId="77777777" w:rsidR="000F576D" w:rsidRDefault="00000000">
            <w:pPr>
              <w:rPr>
                <w:b/>
              </w:rPr>
            </w:pPr>
            <w:r>
              <w:rPr>
                <w:b/>
              </w:rPr>
              <w:t>Summative Assessment:</w:t>
            </w:r>
          </w:p>
        </w:tc>
      </w:tr>
      <w:tr w:rsidR="000F576D" w14:paraId="3F66DF90" w14:textId="77777777">
        <w:trPr>
          <w:trHeight w:val="255"/>
        </w:trPr>
        <w:tc>
          <w:tcPr>
            <w:tcW w:w="6007" w:type="dxa"/>
          </w:tcPr>
          <w:p w14:paraId="11B8D5D6" w14:textId="77777777" w:rsidR="000F576D" w:rsidRDefault="00000000">
            <w:pPr>
              <w:rPr>
                <w:color w:val="000000"/>
                <w:sz w:val="22"/>
                <w:szCs w:val="22"/>
              </w:rPr>
            </w:pPr>
            <w:r>
              <w:rPr>
                <w:color w:val="000000"/>
              </w:rPr>
              <w:t xml:space="preserve">Newsela Articles &amp; Discussion Posts </w:t>
            </w:r>
            <w:r>
              <w:rPr>
                <w:color w:val="000000"/>
                <w:sz w:val="22"/>
                <w:szCs w:val="22"/>
              </w:rPr>
              <w:t>(see pacing guide for more details)</w:t>
            </w:r>
          </w:p>
          <w:p w14:paraId="7AF02863" w14:textId="77777777" w:rsidR="000F576D" w:rsidRDefault="000F576D">
            <w:pPr>
              <w:widowControl w:val="0"/>
              <w:pBdr>
                <w:top w:val="nil"/>
                <w:left w:val="nil"/>
                <w:bottom w:val="nil"/>
                <w:right w:val="nil"/>
                <w:between w:val="nil"/>
              </w:pBdr>
              <w:rPr>
                <w:color w:val="000000"/>
                <w:sz w:val="22"/>
                <w:szCs w:val="22"/>
              </w:rPr>
            </w:pPr>
          </w:p>
          <w:p w14:paraId="6A4A6043" w14:textId="77777777" w:rsidR="000F576D" w:rsidRDefault="000F576D">
            <w:pPr>
              <w:widowControl w:val="0"/>
              <w:pBdr>
                <w:top w:val="nil"/>
                <w:left w:val="nil"/>
                <w:bottom w:val="nil"/>
                <w:right w:val="nil"/>
                <w:between w:val="nil"/>
              </w:pBdr>
              <w:ind w:left="450"/>
              <w:rPr>
                <w:color w:val="000000"/>
                <w:sz w:val="22"/>
                <w:szCs w:val="22"/>
              </w:rPr>
            </w:pPr>
          </w:p>
        </w:tc>
        <w:tc>
          <w:tcPr>
            <w:tcW w:w="7200" w:type="dxa"/>
          </w:tcPr>
          <w:p w14:paraId="425BE5BF" w14:textId="77777777" w:rsidR="000F576D" w:rsidRDefault="00000000">
            <w:pPr>
              <w:widowControl w:val="0"/>
              <w:pBdr>
                <w:top w:val="nil"/>
                <w:left w:val="nil"/>
                <w:bottom w:val="nil"/>
                <w:right w:val="nil"/>
                <w:between w:val="nil"/>
              </w:pBdr>
              <w:rPr>
                <w:color w:val="000000"/>
                <w:sz w:val="22"/>
                <w:szCs w:val="22"/>
              </w:rPr>
            </w:pPr>
            <w:r>
              <w:rPr>
                <w:color w:val="000000"/>
                <w:sz w:val="22"/>
                <w:szCs w:val="22"/>
              </w:rPr>
              <w:t>PhD Science Module 2 Quiz 1</w:t>
            </w:r>
          </w:p>
          <w:p w14:paraId="5A89B072" w14:textId="77777777" w:rsidR="000F576D" w:rsidRDefault="00000000">
            <w:pPr>
              <w:widowControl w:val="0"/>
              <w:pBdr>
                <w:top w:val="nil"/>
                <w:left w:val="nil"/>
                <w:bottom w:val="nil"/>
                <w:right w:val="nil"/>
                <w:between w:val="nil"/>
              </w:pBdr>
              <w:rPr>
                <w:color w:val="000000"/>
                <w:sz w:val="22"/>
                <w:szCs w:val="22"/>
              </w:rPr>
            </w:pPr>
            <w:r>
              <w:rPr>
                <w:color w:val="000000"/>
                <w:sz w:val="22"/>
                <w:szCs w:val="22"/>
              </w:rPr>
              <w:t>PhD Science Module 2 Quiz 2</w:t>
            </w:r>
          </w:p>
          <w:p w14:paraId="6F42DA01" w14:textId="77777777" w:rsidR="000F576D" w:rsidRDefault="00000000">
            <w:pPr>
              <w:widowControl w:val="0"/>
              <w:pBdr>
                <w:top w:val="nil"/>
                <w:left w:val="nil"/>
                <w:bottom w:val="nil"/>
                <w:right w:val="nil"/>
                <w:between w:val="nil"/>
              </w:pBdr>
              <w:rPr>
                <w:color w:val="000000"/>
                <w:sz w:val="22"/>
                <w:szCs w:val="22"/>
              </w:rPr>
            </w:pPr>
            <w:r>
              <w:rPr>
                <w:color w:val="000000"/>
                <w:sz w:val="22"/>
                <w:szCs w:val="22"/>
              </w:rPr>
              <w:t>PhD Science Module 2 Quiz 3</w:t>
            </w:r>
          </w:p>
          <w:p w14:paraId="72B25B56" w14:textId="77777777" w:rsidR="000F576D" w:rsidRDefault="00000000">
            <w:pPr>
              <w:widowControl w:val="0"/>
              <w:pBdr>
                <w:top w:val="nil"/>
                <w:left w:val="nil"/>
                <w:bottom w:val="nil"/>
                <w:right w:val="nil"/>
                <w:between w:val="nil"/>
              </w:pBdr>
              <w:rPr>
                <w:color w:val="000000"/>
                <w:sz w:val="22"/>
                <w:szCs w:val="22"/>
              </w:rPr>
            </w:pPr>
            <w:r>
              <w:rPr>
                <w:color w:val="000000"/>
                <w:sz w:val="22"/>
                <w:szCs w:val="22"/>
              </w:rPr>
              <w:t>PhD Science Module 2 End Assessment</w:t>
            </w:r>
          </w:p>
        </w:tc>
      </w:tr>
    </w:tbl>
    <w:p w14:paraId="689B71C0" w14:textId="77777777" w:rsidR="000F576D" w:rsidRDefault="000F576D">
      <w:pPr>
        <w:jc w:val="both"/>
      </w:pPr>
    </w:p>
    <w:p w14:paraId="2E67B5CE" w14:textId="77777777" w:rsidR="000F576D" w:rsidRDefault="000F576D">
      <w:pPr>
        <w:jc w:val="both"/>
      </w:pPr>
    </w:p>
    <w:tbl>
      <w:tblPr>
        <w:tblStyle w:val="af3"/>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0F576D" w14:paraId="03246AFD" w14:textId="77777777">
        <w:trPr>
          <w:trHeight w:val="508"/>
        </w:trPr>
        <w:tc>
          <w:tcPr>
            <w:tcW w:w="13225" w:type="dxa"/>
            <w:gridSpan w:val="4"/>
            <w:shd w:val="clear" w:color="auto" w:fill="D9D9D9"/>
          </w:tcPr>
          <w:p w14:paraId="5BB67E9E" w14:textId="77777777" w:rsidR="000F576D" w:rsidRDefault="00000000">
            <w:pPr>
              <w:jc w:val="both"/>
              <w:rPr>
                <w:b/>
                <w:i/>
                <w:color w:val="222222"/>
              </w:rPr>
            </w:pPr>
            <w:r>
              <w:rPr>
                <w:b/>
                <w:color w:val="222222"/>
              </w:rPr>
              <w:t xml:space="preserve">Possible Assessment Adjustments (Modifications /Accommodations/ Differentiation): </w:t>
            </w:r>
            <w:r>
              <w:rPr>
                <w:i/>
                <w:color w:val="222222"/>
              </w:rPr>
              <w:t xml:space="preserve">How will the teacher provide multiple means for the following student groups to </w:t>
            </w:r>
            <w:r>
              <w:rPr>
                <w:b/>
                <w:i/>
                <w:color w:val="222222"/>
              </w:rPr>
              <w:t>EXPRESS</w:t>
            </w:r>
            <w:r>
              <w:rPr>
                <w:i/>
                <w:color w:val="222222"/>
              </w:rPr>
              <w:t xml:space="preserve"> their understanding and comprehension of the content/skills taught?</w:t>
            </w:r>
            <w:r>
              <w:rPr>
                <w:b/>
                <w:i/>
                <w:color w:val="222222"/>
              </w:rPr>
              <w:t xml:space="preserve"> </w:t>
            </w:r>
          </w:p>
        </w:tc>
      </w:tr>
      <w:tr w:rsidR="000F576D" w14:paraId="702D00C4" w14:textId="77777777">
        <w:trPr>
          <w:trHeight w:val="254"/>
        </w:trPr>
        <w:tc>
          <w:tcPr>
            <w:tcW w:w="3955" w:type="dxa"/>
            <w:shd w:val="clear" w:color="auto" w:fill="D9D9D9"/>
          </w:tcPr>
          <w:p w14:paraId="27291B7E" w14:textId="77777777" w:rsidR="000F576D" w:rsidRDefault="00000000">
            <w:pPr>
              <w:jc w:val="both"/>
              <w:rPr>
                <w:b/>
                <w:color w:val="222222"/>
              </w:rPr>
            </w:pPr>
            <w:r>
              <w:rPr>
                <w:b/>
                <w:color w:val="222222"/>
              </w:rPr>
              <w:t>Special Education Students</w:t>
            </w:r>
          </w:p>
        </w:tc>
        <w:tc>
          <w:tcPr>
            <w:tcW w:w="3381" w:type="dxa"/>
            <w:shd w:val="clear" w:color="auto" w:fill="D9D9D9"/>
          </w:tcPr>
          <w:p w14:paraId="6F10715D" w14:textId="77777777" w:rsidR="000F576D" w:rsidRDefault="00000000">
            <w:pPr>
              <w:jc w:val="both"/>
              <w:rPr>
                <w:b/>
                <w:color w:val="222222"/>
              </w:rPr>
            </w:pPr>
            <w:r>
              <w:rPr>
                <w:b/>
                <w:color w:val="222222"/>
              </w:rPr>
              <w:t>English Language Learners (ELLs)</w:t>
            </w:r>
          </w:p>
        </w:tc>
        <w:tc>
          <w:tcPr>
            <w:tcW w:w="2985" w:type="dxa"/>
            <w:shd w:val="clear" w:color="auto" w:fill="D9D9D9"/>
          </w:tcPr>
          <w:p w14:paraId="64D9DD4A" w14:textId="77777777" w:rsidR="000F576D" w:rsidRDefault="00000000">
            <w:pPr>
              <w:jc w:val="both"/>
              <w:rPr>
                <w:b/>
                <w:color w:val="222222"/>
              </w:rPr>
            </w:pPr>
            <w:r>
              <w:rPr>
                <w:b/>
                <w:color w:val="222222"/>
              </w:rPr>
              <w:t>At-Risk Learners</w:t>
            </w:r>
          </w:p>
        </w:tc>
        <w:tc>
          <w:tcPr>
            <w:tcW w:w="2904" w:type="dxa"/>
            <w:shd w:val="clear" w:color="auto" w:fill="D9D9D9"/>
          </w:tcPr>
          <w:p w14:paraId="150B5E4A" w14:textId="77777777" w:rsidR="000F576D" w:rsidRDefault="00000000">
            <w:pPr>
              <w:jc w:val="both"/>
              <w:rPr>
                <w:b/>
                <w:color w:val="222222"/>
              </w:rPr>
            </w:pPr>
            <w:r>
              <w:rPr>
                <w:b/>
                <w:color w:val="222222"/>
              </w:rPr>
              <w:t>Advanced Learners</w:t>
            </w:r>
          </w:p>
        </w:tc>
      </w:tr>
      <w:tr w:rsidR="000F576D" w14:paraId="29A6F409" w14:textId="77777777">
        <w:trPr>
          <w:trHeight w:val="499"/>
        </w:trPr>
        <w:tc>
          <w:tcPr>
            <w:tcW w:w="3955" w:type="dxa"/>
            <w:shd w:val="clear" w:color="auto" w:fill="auto"/>
          </w:tcPr>
          <w:p w14:paraId="09834EC6" w14:textId="77777777" w:rsidR="000F576D" w:rsidRDefault="00000000">
            <w:pPr>
              <w:widowControl/>
              <w:pBdr>
                <w:top w:val="nil"/>
                <w:left w:val="nil"/>
                <w:bottom w:val="nil"/>
                <w:right w:val="nil"/>
                <w:between w:val="nil"/>
              </w:pBdr>
              <w:rPr>
                <w:color w:val="000000"/>
              </w:rPr>
            </w:pPr>
            <w:r>
              <w:rPr>
                <w:color w:val="000000"/>
              </w:rPr>
              <w:t xml:space="preserve">Differentiating in this course includes but is not limited to: </w:t>
            </w:r>
          </w:p>
          <w:p w14:paraId="0D71C73E"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Peer mentoring on problems </w:t>
            </w:r>
          </w:p>
          <w:p w14:paraId="60F549AC"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Differentiated teacher feedback on assignments </w:t>
            </w:r>
          </w:p>
          <w:p w14:paraId="3D183582"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Modeling out problems on whiteboard </w:t>
            </w:r>
          </w:p>
          <w:p w14:paraId="64C996E3"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lastRenderedPageBreak/>
              <w:t>∙</w:t>
            </w:r>
            <w:r>
              <w:rPr>
                <w:color w:val="000000"/>
              </w:rPr>
              <w:t xml:space="preserve"> Visual aids as we project problems on whiteboard </w:t>
            </w:r>
          </w:p>
          <w:p w14:paraId="24AE7A6D"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Study guides </w:t>
            </w:r>
          </w:p>
          <w:p w14:paraId="549B7A05"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Tiered assignments </w:t>
            </w:r>
          </w:p>
          <w:p w14:paraId="6BA4E429"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Scaffolding of materials and assignments </w:t>
            </w:r>
          </w:p>
          <w:p w14:paraId="2FD1EAA3"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Re-teaching and review </w:t>
            </w:r>
          </w:p>
          <w:p w14:paraId="23233EDE"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Guided note taking </w:t>
            </w:r>
          </w:p>
          <w:p w14:paraId="1A2F8159"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Exemplars of varied performance levels </w:t>
            </w:r>
          </w:p>
          <w:p w14:paraId="2B81FDBD"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Multi-media approach to accommodating various learning styles </w:t>
            </w:r>
          </w:p>
          <w:p w14:paraId="34EFFD4C" w14:textId="77777777" w:rsidR="000F576D" w:rsidRDefault="000F576D">
            <w:pPr>
              <w:widowControl/>
              <w:pBdr>
                <w:top w:val="nil"/>
                <w:left w:val="nil"/>
                <w:bottom w:val="nil"/>
                <w:right w:val="nil"/>
                <w:between w:val="nil"/>
              </w:pBdr>
              <w:ind w:left="360"/>
              <w:jc w:val="both"/>
              <w:rPr>
                <w:color w:val="000000"/>
              </w:rPr>
            </w:pPr>
          </w:p>
        </w:tc>
        <w:tc>
          <w:tcPr>
            <w:tcW w:w="3381" w:type="dxa"/>
            <w:shd w:val="clear" w:color="auto" w:fill="auto"/>
          </w:tcPr>
          <w:p w14:paraId="75D52AF1" w14:textId="77777777" w:rsidR="000F576D" w:rsidRDefault="00000000">
            <w:pPr>
              <w:widowControl/>
              <w:pBdr>
                <w:top w:val="nil"/>
                <w:left w:val="nil"/>
                <w:bottom w:val="nil"/>
                <w:right w:val="nil"/>
                <w:between w:val="nil"/>
              </w:pBdr>
              <w:rPr>
                <w:color w:val="000000"/>
              </w:rPr>
            </w:pPr>
            <w:r>
              <w:rPr>
                <w:color w:val="000000"/>
              </w:rPr>
              <w:lastRenderedPageBreak/>
              <w:t xml:space="preserve">Differentiating in this course includes but is not limited to: </w:t>
            </w:r>
          </w:p>
          <w:p w14:paraId="0DDD53B1"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Peer mentoring on problems </w:t>
            </w:r>
          </w:p>
          <w:p w14:paraId="7EE075C1"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Differentiated teacher feedback on assignments </w:t>
            </w:r>
          </w:p>
          <w:p w14:paraId="04125FC2"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Modeling out problems on whiteboard </w:t>
            </w:r>
          </w:p>
          <w:p w14:paraId="4FF045A8"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lastRenderedPageBreak/>
              <w:t>∙</w:t>
            </w:r>
            <w:r>
              <w:rPr>
                <w:color w:val="000000"/>
              </w:rPr>
              <w:t xml:space="preserve"> Visual aids as we project problems on whiteboard </w:t>
            </w:r>
          </w:p>
          <w:p w14:paraId="4FAD1001"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Study guides </w:t>
            </w:r>
          </w:p>
          <w:p w14:paraId="3D4BC543"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Tiered assignments </w:t>
            </w:r>
          </w:p>
          <w:p w14:paraId="1EDB7F72"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Scaffolding of materials and assignments </w:t>
            </w:r>
          </w:p>
          <w:p w14:paraId="65B505AA"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Re-teaching and review </w:t>
            </w:r>
          </w:p>
          <w:p w14:paraId="6CA72F02"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Guided note taking </w:t>
            </w:r>
          </w:p>
          <w:p w14:paraId="64C36147"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Exemplars of varied performance levels </w:t>
            </w:r>
          </w:p>
          <w:p w14:paraId="3677BCE1"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Multi-media approach to accommodating various learning styles </w:t>
            </w:r>
          </w:p>
          <w:p w14:paraId="2A95E6A5" w14:textId="77777777" w:rsidR="000F576D" w:rsidRDefault="000F576D">
            <w:pPr>
              <w:jc w:val="both"/>
            </w:pPr>
          </w:p>
        </w:tc>
        <w:tc>
          <w:tcPr>
            <w:tcW w:w="2985" w:type="dxa"/>
            <w:shd w:val="clear" w:color="auto" w:fill="auto"/>
          </w:tcPr>
          <w:p w14:paraId="53BE18CA" w14:textId="77777777" w:rsidR="000F576D" w:rsidRDefault="00000000">
            <w:pPr>
              <w:widowControl/>
              <w:pBdr>
                <w:top w:val="nil"/>
                <w:left w:val="nil"/>
                <w:bottom w:val="nil"/>
                <w:right w:val="nil"/>
                <w:between w:val="nil"/>
              </w:pBdr>
              <w:rPr>
                <w:color w:val="000000"/>
              </w:rPr>
            </w:pPr>
            <w:r>
              <w:rPr>
                <w:color w:val="000000"/>
              </w:rPr>
              <w:lastRenderedPageBreak/>
              <w:t xml:space="preserve"> Differentiating in this course includes but is not limited to: </w:t>
            </w:r>
          </w:p>
          <w:p w14:paraId="3EC9D6D9"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Peer mentoring on problems </w:t>
            </w:r>
          </w:p>
          <w:p w14:paraId="60441806"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Differentiated teacher feedback on assignments </w:t>
            </w:r>
          </w:p>
          <w:p w14:paraId="2F5A8C2D"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lastRenderedPageBreak/>
              <w:t>∙</w:t>
            </w:r>
            <w:r>
              <w:rPr>
                <w:color w:val="000000"/>
              </w:rPr>
              <w:t xml:space="preserve"> Modeling out problems on whiteboard </w:t>
            </w:r>
          </w:p>
          <w:p w14:paraId="3FC066B3"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Visual aids as we project problems on whiteboard </w:t>
            </w:r>
          </w:p>
          <w:p w14:paraId="5330BE63"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Study guides </w:t>
            </w:r>
          </w:p>
          <w:p w14:paraId="1004C23F"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Tiered assignments </w:t>
            </w:r>
          </w:p>
          <w:p w14:paraId="219C9C0B"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Scaffolding of materials and assignments </w:t>
            </w:r>
          </w:p>
          <w:p w14:paraId="101B0B78"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Re-teaching and review </w:t>
            </w:r>
          </w:p>
          <w:p w14:paraId="7893BA48"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Guided note taking </w:t>
            </w:r>
          </w:p>
          <w:p w14:paraId="565E4521"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Exemplars of varied performance levels </w:t>
            </w:r>
          </w:p>
          <w:p w14:paraId="798EEF42"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Multi-media approach to accommodating various learning styles </w:t>
            </w:r>
          </w:p>
          <w:p w14:paraId="7B7DA2DF" w14:textId="77777777" w:rsidR="000F576D" w:rsidRDefault="00000000">
            <w:r>
              <w:t xml:space="preserve"> </w:t>
            </w:r>
          </w:p>
        </w:tc>
        <w:tc>
          <w:tcPr>
            <w:tcW w:w="2904" w:type="dxa"/>
            <w:shd w:val="clear" w:color="auto" w:fill="auto"/>
          </w:tcPr>
          <w:p w14:paraId="1DDE346F" w14:textId="77777777" w:rsidR="000F576D" w:rsidRDefault="00000000">
            <w:pPr>
              <w:widowControl/>
              <w:pBdr>
                <w:top w:val="nil"/>
                <w:left w:val="nil"/>
                <w:bottom w:val="nil"/>
                <w:right w:val="nil"/>
                <w:between w:val="nil"/>
              </w:pBdr>
              <w:rPr>
                <w:color w:val="000000"/>
              </w:rPr>
            </w:pPr>
            <w:r>
              <w:rPr>
                <w:color w:val="000000"/>
              </w:rPr>
              <w:lastRenderedPageBreak/>
              <w:t xml:space="preserve">Differentiation for Enrichment in this course includes but is not limited to: </w:t>
            </w:r>
          </w:p>
          <w:p w14:paraId="708E3DB2" w14:textId="77777777" w:rsidR="000F576D" w:rsidRDefault="000F576D">
            <w:pPr>
              <w:widowControl/>
              <w:pBdr>
                <w:top w:val="nil"/>
                <w:left w:val="nil"/>
                <w:bottom w:val="nil"/>
                <w:right w:val="nil"/>
                <w:between w:val="nil"/>
              </w:pBdr>
              <w:rPr>
                <w:color w:val="000000"/>
              </w:rPr>
            </w:pPr>
          </w:p>
          <w:p w14:paraId="1BE1B86C"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Supplemental reading material for independent study </w:t>
            </w:r>
          </w:p>
          <w:p w14:paraId="3D6CCA4C"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lastRenderedPageBreak/>
              <w:t>∙</w:t>
            </w:r>
            <w:r>
              <w:rPr>
                <w:color w:val="000000"/>
              </w:rPr>
              <w:t xml:space="preserve"> Flexible grouping </w:t>
            </w:r>
          </w:p>
          <w:p w14:paraId="11998EE4"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Tiered assignments </w:t>
            </w:r>
          </w:p>
          <w:p w14:paraId="4B0B8D08"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Topic selection by interest </w:t>
            </w:r>
          </w:p>
          <w:p w14:paraId="152E3B55" w14:textId="77777777" w:rsidR="000F576D" w:rsidRDefault="00000000">
            <w:pPr>
              <w:widowControl/>
              <w:pBdr>
                <w:top w:val="nil"/>
                <w:left w:val="nil"/>
                <w:bottom w:val="nil"/>
                <w:right w:val="nil"/>
                <w:between w:val="nil"/>
              </w:pBdr>
              <w:ind w:left="360"/>
              <w:jc w:val="both"/>
              <w:rPr>
                <w:color w:val="000000"/>
              </w:rPr>
            </w:pPr>
            <w:r>
              <w:rPr>
                <w:color w:val="000000"/>
              </w:rPr>
              <w:t xml:space="preserve">Enhanced expectations for independent study. </w:t>
            </w:r>
          </w:p>
        </w:tc>
      </w:tr>
    </w:tbl>
    <w:p w14:paraId="04ECD40A" w14:textId="77777777" w:rsidR="000F576D" w:rsidRDefault="000F576D">
      <w:pPr>
        <w:jc w:val="both"/>
      </w:pPr>
    </w:p>
    <w:tbl>
      <w:tblPr>
        <w:tblStyle w:val="af4"/>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0F576D" w14:paraId="6F362857" w14:textId="77777777">
        <w:trPr>
          <w:trHeight w:val="259"/>
        </w:trPr>
        <w:tc>
          <w:tcPr>
            <w:tcW w:w="13225" w:type="dxa"/>
            <w:shd w:val="clear" w:color="auto" w:fill="D9D9D9"/>
          </w:tcPr>
          <w:p w14:paraId="0C8F4426" w14:textId="77777777" w:rsidR="000F576D" w:rsidRDefault="00000000">
            <w:pPr>
              <w:jc w:val="both"/>
              <w:rPr>
                <w:i/>
                <w:color w:val="222222"/>
              </w:rPr>
            </w:pPr>
            <w:r>
              <w:rPr>
                <w:b/>
                <w:color w:val="222222"/>
              </w:rPr>
              <w:t xml:space="preserve">Instructional Strategies: </w:t>
            </w:r>
            <w:r>
              <w:rPr>
                <w:i/>
                <w:color w:val="222222"/>
              </w:rPr>
              <w:t>(List and describe.)</w:t>
            </w:r>
          </w:p>
        </w:tc>
      </w:tr>
      <w:tr w:rsidR="000F576D" w14:paraId="2FB446F6" w14:textId="77777777">
        <w:trPr>
          <w:trHeight w:val="1027"/>
        </w:trPr>
        <w:tc>
          <w:tcPr>
            <w:tcW w:w="13225" w:type="dxa"/>
            <w:shd w:val="clear" w:color="auto" w:fill="auto"/>
          </w:tcPr>
          <w:p w14:paraId="0BB676D6"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Direct Instruction:</w:t>
            </w:r>
            <w:r>
              <w:rPr>
                <w:color w:val="000000"/>
              </w:rPr>
              <w:t xml:space="preserve"> Students will receive direct instruction introducing them to important concepts of the unit.</w:t>
            </w:r>
          </w:p>
          <w:p w14:paraId="71F9B280"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 xml:space="preserve">Note Taking: </w:t>
            </w:r>
            <w:r>
              <w:rPr>
                <w:color w:val="000000"/>
              </w:rPr>
              <w:t>Students will take notes from PowerPoint presentations onto guided note sheets.</w:t>
            </w:r>
          </w:p>
          <w:p w14:paraId="1341D2A3"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Ink-Pair-Share &amp; Turn/Talk:</w:t>
            </w:r>
            <w:r>
              <w:rPr>
                <w:color w:val="000000"/>
              </w:rPr>
              <w:t xml:space="preserve"> Students will respond in writing to prompts from teachers, will discuss with their peers, and then will participate in class-wide discussions.</w:t>
            </w:r>
          </w:p>
          <w:p w14:paraId="5F3A6DB0"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 xml:space="preserve">Demonstrations (PEOE Method): </w:t>
            </w:r>
            <w:r>
              <w:rPr>
                <w:color w:val="000000"/>
              </w:rPr>
              <w:t>Students will be provided with a description about a demonstrative setup and will: predict what will happen, describe why it will happen, observe what happens, and describe what actually happens. This serves as an instructional tool for identifying and correcting student misconception.</w:t>
            </w:r>
          </w:p>
          <w:p w14:paraId="5F8ED4CC"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Individualized Instruction:</w:t>
            </w:r>
            <w:r>
              <w:rPr>
                <w:color w:val="000000"/>
              </w:rPr>
              <w:t xml:space="preserve"> Students will receive individualized support during independent work times.</w:t>
            </w:r>
          </w:p>
          <w:p w14:paraId="05868A7A"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 xml:space="preserve">Simulation Based Learning: </w:t>
            </w:r>
            <w:r>
              <w:rPr>
                <w:color w:val="000000"/>
              </w:rPr>
              <w:t>Students will learn about physics concepts by directly experimenting with online simulations. Students will be guided in their experimentation at times, but will also be given the opportunity to explore new concepts unguided.</w:t>
            </w:r>
          </w:p>
          <w:p w14:paraId="157B212C"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 xml:space="preserve">Group Based Lab Work: </w:t>
            </w:r>
            <w:r>
              <w:rPr>
                <w:color w:val="000000"/>
              </w:rPr>
              <w:t xml:space="preserve">Students will be provided with hands-on laboratory experiments designed to engage them with the concepts of physics. </w:t>
            </w:r>
          </w:p>
        </w:tc>
      </w:tr>
    </w:tbl>
    <w:p w14:paraId="32132B20" w14:textId="77777777" w:rsidR="000F576D" w:rsidRDefault="000F576D">
      <w:pPr>
        <w:jc w:val="both"/>
      </w:pPr>
    </w:p>
    <w:tbl>
      <w:tblPr>
        <w:tblStyle w:val="af5"/>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0F576D" w14:paraId="1C9A91DA" w14:textId="77777777">
        <w:trPr>
          <w:trHeight w:val="304"/>
          <w:tblHeader/>
        </w:trPr>
        <w:tc>
          <w:tcPr>
            <w:tcW w:w="13207" w:type="dxa"/>
            <w:shd w:val="clear" w:color="auto" w:fill="D9D9D9"/>
          </w:tcPr>
          <w:p w14:paraId="246A49B6" w14:textId="77777777" w:rsidR="000F576D" w:rsidRDefault="000F576D"/>
        </w:tc>
      </w:tr>
      <w:tr w:rsidR="000F576D" w14:paraId="7BE3A654" w14:textId="77777777">
        <w:trPr>
          <w:trHeight w:val="1171"/>
        </w:trPr>
        <w:tc>
          <w:tcPr>
            <w:tcW w:w="13207" w:type="dxa"/>
          </w:tcPr>
          <w:p w14:paraId="70DA1DA7" w14:textId="77777777" w:rsidR="000F576D" w:rsidRDefault="00000000">
            <w:pPr>
              <w:rPr>
                <w:b/>
              </w:rPr>
            </w:pPr>
            <w:r>
              <w:rPr>
                <w:b/>
              </w:rPr>
              <w:t xml:space="preserve">Unit Vocabulary:  </w:t>
            </w:r>
          </w:p>
          <w:p w14:paraId="7AB0781D" w14:textId="77777777" w:rsidR="000F576D" w:rsidRDefault="00000000">
            <w:r>
              <w:rPr>
                <w:b/>
              </w:rPr>
              <w:t>Essential: Animal tissue, decomposer, ecosystem, food, food web, gas exchange, invasive species, matter cycle, microscopic, nutrient, photosynthesis, plant tissue, and waste</w:t>
            </w:r>
          </w:p>
          <w:p w14:paraId="5EFCF8D4" w14:textId="77777777" w:rsidR="000F576D" w:rsidRDefault="000F576D"/>
          <w:p w14:paraId="29E2C671" w14:textId="77777777" w:rsidR="000F576D" w:rsidRDefault="00000000">
            <w:r>
              <w:rPr>
                <w:b/>
              </w:rPr>
              <w:t xml:space="preserve">Non-Essential:  </w:t>
            </w:r>
          </w:p>
        </w:tc>
      </w:tr>
      <w:tr w:rsidR="000F576D" w14:paraId="2ECB88DC" w14:textId="77777777">
        <w:trPr>
          <w:trHeight w:val="2352"/>
        </w:trPr>
        <w:tc>
          <w:tcPr>
            <w:tcW w:w="13207" w:type="dxa"/>
          </w:tcPr>
          <w:p w14:paraId="6770D714" w14:textId="77777777" w:rsidR="000F576D" w:rsidRDefault="00000000">
            <w:pPr>
              <w:rPr>
                <w:b/>
              </w:rPr>
            </w:pPr>
            <w:r>
              <w:rPr>
                <w:b/>
              </w:rPr>
              <w:t>Pacing Guide:</w:t>
            </w:r>
          </w:p>
          <w:p w14:paraId="6EF81020" w14:textId="77777777" w:rsidR="000F576D" w:rsidRDefault="000F576D">
            <w:pPr>
              <w:rPr>
                <w:b/>
              </w:rPr>
            </w:pPr>
          </w:p>
          <w:p w14:paraId="3D8F911D" w14:textId="77777777" w:rsidR="000F576D" w:rsidRDefault="00000000">
            <w:pPr>
              <w:pBdr>
                <w:top w:val="nil"/>
                <w:left w:val="nil"/>
                <w:bottom w:val="nil"/>
                <w:right w:val="nil"/>
                <w:between w:val="nil"/>
              </w:pBdr>
              <w:jc w:val="center"/>
              <w:rPr>
                <w:color w:val="000000"/>
              </w:rPr>
            </w:pPr>
            <w:r>
              <w:rPr>
                <w:rFonts w:ascii="Arial" w:eastAsia="Arial" w:hAnsi="Arial" w:cs="Arial"/>
                <w:color w:val="000000"/>
                <w:sz w:val="22"/>
                <w:szCs w:val="22"/>
              </w:rPr>
              <w:t>PhD Science Pacing Guide Module 2- 27 days</w:t>
            </w:r>
          </w:p>
          <w:p w14:paraId="47BED82E" w14:textId="77777777" w:rsidR="000F576D" w:rsidRDefault="000F576D">
            <w:pPr>
              <w:rPr>
                <w:color w:val="000000"/>
              </w:rPr>
            </w:pPr>
          </w:p>
          <w:tbl>
            <w:tblPr>
              <w:tblStyle w:val="af6"/>
              <w:tblW w:w="12971" w:type="dxa"/>
              <w:jc w:val="center"/>
              <w:tblLayout w:type="fixed"/>
              <w:tblLook w:val="0400" w:firstRow="0" w:lastRow="0" w:firstColumn="0" w:lastColumn="0" w:noHBand="0" w:noVBand="1"/>
            </w:tblPr>
            <w:tblGrid>
              <w:gridCol w:w="1870"/>
              <w:gridCol w:w="2636"/>
              <w:gridCol w:w="8465"/>
            </w:tblGrid>
            <w:tr w:rsidR="000F576D" w14:paraId="1EBA6886"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7843F5" w14:textId="77777777" w:rsidR="000F576D" w:rsidRDefault="00000000">
                  <w:pPr>
                    <w:pBdr>
                      <w:top w:val="nil"/>
                      <w:left w:val="nil"/>
                      <w:bottom w:val="nil"/>
                      <w:right w:val="nil"/>
                      <w:between w:val="nil"/>
                    </w:pBdr>
                    <w:jc w:val="center"/>
                    <w:rPr>
                      <w:color w:val="000000"/>
                    </w:rPr>
                  </w:pPr>
                  <w:r>
                    <w:rPr>
                      <w:rFonts w:ascii="Georgia" w:eastAsia="Georgia" w:hAnsi="Georgia" w:cs="Georgia"/>
                      <w:b/>
                      <w:color w:val="000000"/>
                      <w:sz w:val="22"/>
                      <w:szCs w:val="22"/>
                    </w:rPr>
                    <w:t>Lesson</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D419BF" w14:textId="77777777" w:rsidR="000F576D" w:rsidRDefault="00000000">
                  <w:pPr>
                    <w:pBdr>
                      <w:top w:val="nil"/>
                      <w:left w:val="nil"/>
                      <w:bottom w:val="nil"/>
                      <w:right w:val="nil"/>
                      <w:between w:val="nil"/>
                    </w:pBdr>
                    <w:jc w:val="center"/>
                    <w:rPr>
                      <w:color w:val="000000"/>
                    </w:rPr>
                  </w:pPr>
                  <w:r>
                    <w:rPr>
                      <w:rFonts w:ascii="Georgia" w:eastAsia="Georgia" w:hAnsi="Georgia" w:cs="Georgia"/>
                      <w:b/>
                      <w:color w:val="000000"/>
                      <w:sz w:val="22"/>
                      <w:szCs w:val="22"/>
                    </w:rPr>
                    <w:t>Pacing Instructions</w:t>
                  </w:r>
                </w:p>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EC8516" w14:textId="77777777" w:rsidR="000F576D" w:rsidRDefault="00000000">
                  <w:pPr>
                    <w:pBdr>
                      <w:top w:val="nil"/>
                      <w:left w:val="nil"/>
                      <w:bottom w:val="nil"/>
                      <w:right w:val="nil"/>
                      <w:between w:val="nil"/>
                    </w:pBdr>
                    <w:jc w:val="center"/>
                    <w:rPr>
                      <w:color w:val="000000"/>
                    </w:rPr>
                  </w:pPr>
                  <w:r>
                    <w:rPr>
                      <w:rFonts w:ascii="Georgia" w:eastAsia="Georgia" w:hAnsi="Georgia" w:cs="Georgia"/>
                      <w:b/>
                      <w:color w:val="000000"/>
                      <w:sz w:val="22"/>
                      <w:szCs w:val="22"/>
                    </w:rPr>
                    <w:t>Activities for the Lesson</w:t>
                  </w:r>
                </w:p>
              </w:tc>
            </w:tr>
            <w:tr w:rsidR="000F576D" w14:paraId="575BF5F3"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4893C0"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5919FF" w14:textId="77777777" w:rsidR="000F576D" w:rsidRDefault="000F576D"/>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471F2F"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Pass out Vocabulary Packet for Module 2</w:t>
                  </w:r>
                </w:p>
                <w:p w14:paraId="078415DC"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w:t>
                  </w:r>
                </w:p>
                <w:p w14:paraId="71474CD8" w14:textId="77777777" w:rsidR="000F576D" w:rsidRDefault="00000000">
                  <w:pPr>
                    <w:pBdr>
                      <w:top w:val="nil"/>
                      <w:left w:val="nil"/>
                      <w:bottom w:val="nil"/>
                      <w:right w:val="nil"/>
                      <w:between w:val="nil"/>
                    </w:pBdr>
                    <w:rPr>
                      <w:color w:val="000000"/>
                    </w:rPr>
                  </w:pPr>
                  <w:hyperlink r:id="rId21">
                    <w:r>
                      <w:rPr>
                        <w:rFonts w:ascii="Georgia" w:eastAsia="Georgia" w:hAnsi="Georgia" w:cs="Georgia"/>
                        <w:color w:val="1155CC"/>
                        <w:sz w:val="22"/>
                        <w:szCs w:val="22"/>
                        <w:u w:val="single"/>
                      </w:rPr>
                      <w:t>Here’s How Some Sea-Loving Trees Ended Up Far From the Coast</w:t>
                    </w:r>
                  </w:hyperlink>
                  <w:r>
                    <w:rPr>
                      <w:rFonts w:ascii="Georgia" w:eastAsia="Georgia" w:hAnsi="Georgia" w:cs="Georgia"/>
                      <w:color w:val="000000"/>
                      <w:sz w:val="22"/>
                      <w:szCs w:val="22"/>
                    </w:rPr>
                    <w:t xml:space="preserve"> (Newsela Article)</w:t>
                  </w:r>
                </w:p>
              </w:tc>
            </w:tr>
            <w:tr w:rsidR="000F576D" w14:paraId="775399B7"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F7524D"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2</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1D4AD0" w14:textId="77777777" w:rsidR="000F576D" w:rsidRDefault="000F576D"/>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CBC456"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 xml:space="preserve">Optional Classwork or Homework: </w:t>
                  </w:r>
                  <w:hyperlink r:id="rId22">
                    <w:r>
                      <w:rPr>
                        <w:rFonts w:ascii="Georgia" w:eastAsia="Georgia" w:hAnsi="Georgia" w:cs="Georgia"/>
                        <w:color w:val="1155CC"/>
                        <w:sz w:val="22"/>
                        <w:szCs w:val="22"/>
                        <w:u w:val="single"/>
                      </w:rPr>
                      <w:t>Consume or Be Consumed: Breaking Down the Structure of a Food Web</w:t>
                    </w:r>
                  </w:hyperlink>
                  <w:r>
                    <w:rPr>
                      <w:rFonts w:ascii="Georgia" w:eastAsia="Georgia" w:hAnsi="Georgia" w:cs="Georgia"/>
                      <w:color w:val="000000"/>
                      <w:sz w:val="22"/>
                      <w:szCs w:val="22"/>
                    </w:rPr>
                    <w:t xml:space="preserve"> (Newsela Article)</w:t>
                  </w:r>
                </w:p>
                <w:p w14:paraId="1E37E89E"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OR </w:t>
                  </w:r>
                </w:p>
                <w:p w14:paraId="61E3B2EA" w14:textId="77777777" w:rsidR="000F576D" w:rsidRDefault="00000000">
                  <w:pPr>
                    <w:pBdr>
                      <w:top w:val="nil"/>
                      <w:left w:val="nil"/>
                      <w:bottom w:val="nil"/>
                      <w:right w:val="nil"/>
                      <w:between w:val="nil"/>
                    </w:pBdr>
                    <w:rPr>
                      <w:color w:val="000000"/>
                    </w:rPr>
                  </w:pPr>
                  <w:hyperlink r:id="rId23">
                    <w:r>
                      <w:rPr>
                        <w:rFonts w:ascii="Georgia" w:eastAsia="Georgia" w:hAnsi="Georgia" w:cs="Georgia"/>
                        <w:color w:val="1155CC"/>
                        <w:sz w:val="22"/>
                        <w:szCs w:val="22"/>
                        <w:u w:val="single"/>
                      </w:rPr>
                      <w:t>The Food Chain: Who Eats Who in the Wild</w:t>
                    </w:r>
                  </w:hyperlink>
                  <w:r>
                    <w:rPr>
                      <w:rFonts w:ascii="Georgia" w:eastAsia="Georgia" w:hAnsi="Georgia" w:cs="Georgia"/>
                      <w:color w:val="000000"/>
                      <w:sz w:val="22"/>
                      <w:szCs w:val="22"/>
                    </w:rPr>
                    <w:t xml:space="preserve"> (Newsela Article)</w:t>
                  </w:r>
                </w:p>
              </w:tc>
            </w:tr>
            <w:tr w:rsidR="000F576D" w14:paraId="29313BBC"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3CF219"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Quiz 1: Food Web</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20833A" w14:textId="77777777" w:rsidR="000F576D" w:rsidRDefault="000F576D"/>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56E8E4" w14:textId="77777777" w:rsidR="000F576D" w:rsidRDefault="00000000">
                  <w:pPr>
                    <w:pBdr>
                      <w:top w:val="nil"/>
                      <w:left w:val="nil"/>
                      <w:bottom w:val="nil"/>
                      <w:right w:val="nil"/>
                      <w:between w:val="nil"/>
                    </w:pBdr>
                    <w:rPr>
                      <w:color w:val="000000"/>
                    </w:rPr>
                  </w:pPr>
                  <w:hyperlink r:id="rId24">
                    <w:r>
                      <w:rPr>
                        <w:rFonts w:ascii="Georgia" w:eastAsia="Georgia" w:hAnsi="Georgia" w:cs="Georgia"/>
                        <w:color w:val="1155CC"/>
                        <w:sz w:val="22"/>
                        <w:szCs w:val="22"/>
                        <w:u w:val="single"/>
                      </w:rPr>
                      <w:t>PhD Science Module 2 Quiz 1</w:t>
                    </w:r>
                  </w:hyperlink>
                </w:p>
              </w:tc>
            </w:tr>
            <w:tr w:rsidR="000F576D" w14:paraId="304E91E9"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CD6B05"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3</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8F82D9" w14:textId="77777777" w:rsidR="000F576D" w:rsidRDefault="000F576D"/>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9B851D"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 xml:space="preserve">Optional Classwork or Homework: </w:t>
                  </w:r>
                  <w:hyperlink r:id="rId25">
                    <w:r>
                      <w:rPr>
                        <w:rFonts w:ascii="Georgia" w:eastAsia="Georgia" w:hAnsi="Georgia" w:cs="Georgia"/>
                        <w:color w:val="1155CC"/>
                        <w:sz w:val="22"/>
                        <w:szCs w:val="22"/>
                        <w:u w:val="single"/>
                      </w:rPr>
                      <w:t>Famous Pioneer Cabin Tree Will Help New Life in the Forest Where it Fell</w:t>
                    </w:r>
                  </w:hyperlink>
                  <w:r>
                    <w:rPr>
                      <w:rFonts w:ascii="Georgia" w:eastAsia="Georgia" w:hAnsi="Georgia" w:cs="Georgia"/>
                      <w:color w:val="000000"/>
                      <w:sz w:val="22"/>
                      <w:szCs w:val="22"/>
                    </w:rPr>
                    <w:t xml:space="preserve"> (Newsela Article)</w:t>
                  </w:r>
                </w:p>
              </w:tc>
            </w:tr>
            <w:tr w:rsidR="000F576D" w14:paraId="4C78B5DC"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407288"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4</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76B1E9" w14:textId="77777777" w:rsidR="000F576D" w:rsidRDefault="000F576D"/>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93FDB4"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u w:val="single"/>
                    </w:rPr>
                    <w:t>Optional Classwork or Homework: Discussion Post</w:t>
                  </w:r>
                  <w:r>
                    <w:rPr>
                      <w:rFonts w:ascii="Georgia" w:eastAsia="Georgia" w:hAnsi="Georgia" w:cs="Georgia"/>
                      <w:color w:val="000000"/>
                      <w:sz w:val="22"/>
                      <w:szCs w:val="22"/>
                    </w:rPr>
                    <w:t>: (can be posted on Schoology, Jamboard, or post it notes): Make a prediction about what you think might happen to our plants or which plant will grow the largest.</w:t>
                  </w:r>
                </w:p>
              </w:tc>
            </w:tr>
            <w:tr w:rsidR="000F576D" w14:paraId="1C1A3594"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E5A019"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5</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3BBD7D" w14:textId="77777777" w:rsidR="000F576D" w:rsidRDefault="000F576D"/>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E15F84"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u w:val="single"/>
                    </w:rPr>
                    <w:t>Optional Classwork or Homework: Discussion Post</w:t>
                  </w:r>
                  <w:r>
                    <w:rPr>
                      <w:rFonts w:ascii="Georgia" w:eastAsia="Georgia" w:hAnsi="Georgia" w:cs="Georgia"/>
                      <w:color w:val="000000"/>
                      <w:sz w:val="22"/>
                      <w:szCs w:val="22"/>
                    </w:rPr>
                    <w:t>: (can be posted on Schoology, Jamboard, or post it notes): Where do plants get their matter for growth?</w:t>
                  </w:r>
                </w:p>
              </w:tc>
            </w:tr>
            <w:tr w:rsidR="000F576D" w14:paraId="6D62C849"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863486"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6</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99D6A4" w14:textId="77777777" w:rsidR="000F576D" w:rsidRDefault="000F576D"/>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CC22DF"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u w:val="single"/>
                    </w:rPr>
                    <w:t>Optional Classwork or Homework: Discussion Post</w:t>
                  </w:r>
                  <w:r>
                    <w:rPr>
                      <w:rFonts w:ascii="Georgia" w:eastAsia="Georgia" w:hAnsi="Georgia" w:cs="Georgia"/>
                      <w:color w:val="000000"/>
                      <w:sz w:val="22"/>
                      <w:szCs w:val="22"/>
                    </w:rPr>
                    <w:t>: (can be posted on Schoology, Jamboard, or post it notes): Explain the process of photosynthesis.</w:t>
                  </w:r>
                </w:p>
              </w:tc>
            </w:tr>
            <w:tr w:rsidR="000F576D" w14:paraId="13B9709E"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AA7B5B"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lastRenderedPageBreak/>
                    <w:t>Lesson 7</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4AF5A7" w14:textId="77777777" w:rsidR="000F576D" w:rsidRDefault="000F576D"/>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BEC5DC"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u w:val="single"/>
                    </w:rPr>
                    <w:t>Optional Classwork or Homework: Discussion Post</w:t>
                  </w:r>
                  <w:r>
                    <w:rPr>
                      <w:rFonts w:ascii="Georgia" w:eastAsia="Georgia" w:hAnsi="Georgia" w:cs="Georgia"/>
                      <w:color w:val="000000"/>
                      <w:sz w:val="22"/>
                      <w:szCs w:val="22"/>
                    </w:rPr>
                    <w:t>: (can be posted on Schoology, Jamboard, or post it notes): Fill in the blanks, we breathe in _____________, we breathe out ___________. Plants breathe in _____________, and breathe out _____________. </w:t>
                  </w:r>
                </w:p>
              </w:tc>
            </w:tr>
            <w:tr w:rsidR="000F576D" w14:paraId="4B754F2A"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221093"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Quiz 2: Photosynthesis</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E2B390" w14:textId="77777777" w:rsidR="000F576D" w:rsidRDefault="000F576D"/>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0F8531" w14:textId="77777777" w:rsidR="000F576D" w:rsidRDefault="00000000">
                  <w:pPr>
                    <w:pBdr>
                      <w:top w:val="nil"/>
                      <w:left w:val="nil"/>
                      <w:bottom w:val="nil"/>
                      <w:right w:val="nil"/>
                      <w:between w:val="nil"/>
                    </w:pBdr>
                    <w:rPr>
                      <w:color w:val="000000"/>
                    </w:rPr>
                  </w:pPr>
                  <w:hyperlink r:id="rId26">
                    <w:r>
                      <w:rPr>
                        <w:rFonts w:ascii="Georgia" w:eastAsia="Georgia" w:hAnsi="Georgia" w:cs="Georgia"/>
                        <w:color w:val="1155CC"/>
                        <w:sz w:val="22"/>
                        <w:szCs w:val="22"/>
                        <w:u w:val="single"/>
                      </w:rPr>
                      <w:t>PhD Science Module 2 Quiz 2</w:t>
                    </w:r>
                  </w:hyperlink>
                </w:p>
              </w:tc>
            </w:tr>
            <w:tr w:rsidR="000F576D" w14:paraId="409246BE"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6AD818"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8</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F11439" w14:textId="77777777" w:rsidR="000F576D" w:rsidRDefault="000F576D"/>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A179CB"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w:t>
                  </w:r>
                </w:p>
                <w:p w14:paraId="27CA253B" w14:textId="77777777" w:rsidR="000F576D" w:rsidRDefault="00000000">
                  <w:pPr>
                    <w:numPr>
                      <w:ilvl w:val="0"/>
                      <w:numId w:val="12"/>
                    </w:numPr>
                    <w:pBdr>
                      <w:top w:val="nil"/>
                      <w:left w:val="nil"/>
                      <w:bottom w:val="nil"/>
                      <w:right w:val="nil"/>
                      <w:between w:val="nil"/>
                    </w:pBdr>
                    <w:rPr>
                      <w:color w:val="000000"/>
                    </w:rPr>
                  </w:pPr>
                  <w:hyperlink r:id="rId27">
                    <w:r>
                      <w:rPr>
                        <w:rFonts w:ascii="Georgia" w:eastAsia="Georgia" w:hAnsi="Georgia" w:cs="Georgia"/>
                        <w:color w:val="1155CC"/>
                        <w:sz w:val="22"/>
                        <w:szCs w:val="22"/>
                        <w:u w:val="single"/>
                      </w:rPr>
                      <w:t>During Fat Bear Week, Guess Which Bear is Biggest</w:t>
                    </w:r>
                  </w:hyperlink>
                  <w:r>
                    <w:rPr>
                      <w:rFonts w:ascii="Georgia" w:eastAsia="Georgia" w:hAnsi="Georgia" w:cs="Georgia"/>
                      <w:color w:val="000000"/>
                      <w:sz w:val="22"/>
                      <w:szCs w:val="22"/>
                    </w:rPr>
                    <w:t xml:space="preserve"> (Newsela Article)</w:t>
                  </w:r>
                </w:p>
                <w:p w14:paraId="11032306" w14:textId="77777777" w:rsidR="000F576D" w:rsidRDefault="00000000">
                  <w:pPr>
                    <w:numPr>
                      <w:ilvl w:val="0"/>
                      <w:numId w:val="12"/>
                    </w:numPr>
                    <w:pBdr>
                      <w:top w:val="nil"/>
                      <w:left w:val="nil"/>
                      <w:bottom w:val="nil"/>
                      <w:right w:val="nil"/>
                      <w:between w:val="nil"/>
                    </w:pBdr>
                    <w:rPr>
                      <w:color w:val="000000"/>
                    </w:rPr>
                  </w:pPr>
                  <w:hyperlink r:id="rId28">
                    <w:r>
                      <w:rPr>
                        <w:rFonts w:ascii="Georgia" w:eastAsia="Georgia" w:hAnsi="Georgia" w:cs="Georgia"/>
                        <w:color w:val="1155CC"/>
                        <w:sz w:val="22"/>
                        <w:szCs w:val="22"/>
                        <w:u w:val="single"/>
                      </w:rPr>
                      <w:t>Some Animals Don’t Actually Sleep for the Winter, and Others Surprises About Hibernation</w:t>
                    </w:r>
                  </w:hyperlink>
                  <w:r>
                    <w:rPr>
                      <w:rFonts w:ascii="Georgia" w:eastAsia="Georgia" w:hAnsi="Georgia" w:cs="Georgia"/>
                      <w:color w:val="000000"/>
                      <w:sz w:val="22"/>
                      <w:szCs w:val="22"/>
                    </w:rPr>
                    <w:t xml:space="preserve"> (Newsela Article)</w:t>
                  </w:r>
                </w:p>
                <w:p w14:paraId="406367CF" w14:textId="77777777" w:rsidR="000F576D" w:rsidRDefault="00000000">
                  <w:pPr>
                    <w:numPr>
                      <w:ilvl w:val="0"/>
                      <w:numId w:val="12"/>
                    </w:numPr>
                    <w:pBdr>
                      <w:top w:val="nil"/>
                      <w:left w:val="nil"/>
                      <w:bottom w:val="nil"/>
                      <w:right w:val="nil"/>
                      <w:between w:val="nil"/>
                    </w:pBdr>
                    <w:rPr>
                      <w:color w:val="000000"/>
                    </w:rPr>
                  </w:pPr>
                  <w:hyperlink r:id="rId29">
                    <w:r>
                      <w:rPr>
                        <w:rFonts w:ascii="Georgia" w:eastAsia="Georgia" w:hAnsi="Georgia" w:cs="Georgia"/>
                        <w:color w:val="1155CC"/>
                        <w:sz w:val="22"/>
                        <w:szCs w:val="22"/>
                        <w:u w:val="single"/>
                      </w:rPr>
                      <w:t>Judge Rules to Protect The Grizzly Bears in Yellowstone National Park</w:t>
                    </w:r>
                  </w:hyperlink>
                  <w:r>
                    <w:rPr>
                      <w:rFonts w:ascii="Georgia" w:eastAsia="Georgia" w:hAnsi="Georgia" w:cs="Georgia"/>
                      <w:color w:val="000000"/>
                      <w:sz w:val="22"/>
                      <w:szCs w:val="22"/>
                    </w:rPr>
                    <w:t xml:space="preserve"> (Newsela Article)</w:t>
                  </w:r>
                </w:p>
              </w:tc>
            </w:tr>
            <w:tr w:rsidR="000F576D" w14:paraId="7E625860"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B0B8FF"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9</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B5DD8A" w14:textId="77777777" w:rsidR="000F576D" w:rsidRDefault="000F576D"/>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00B4E0"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 </w:t>
                  </w:r>
                </w:p>
                <w:p w14:paraId="4627C2A0" w14:textId="77777777" w:rsidR="000F576D" w:rsidRDefault="00000000">
                  <w:pPr>
                    <w:pBdr>
                      <w:top w:val="nil"/>
                      <w:left w:val="nil"/>
                      <w:bottom w:val="nil"/>
                      <w:right w:val="nil"/>
                      <w:between w:val="nil"/>
                    </w:pBdr>
                    <w:rPr>
                      <w:color w:val="000000"/>
                    </w:rPr>
                  </w:pPr>
                  <w:hyperlink r:id="rId30">
                    <w:r>
                      <w:rPr>
                        <w:rFonts w:ascii="Georgia" w:eastAsia="Georgia" w:hAnsi="Georgia" w:cs="Georgia"/>
                        <w:color w:val="1155CC"/>
                        <w:u w:val="single"/>
                      </w:rPr>
                      <w:t>For These Geckos, Losing A Few Scales is Worth it to Stay Alive</w:t>
                    </w:r>
                  </w:hyperlink>
                  <w:r>
                    <w:rPr>
                      <w:rFonts w:ascii="Georgia" w:eastAsia="Georgia" w:hAnsi="Georgia" w:cs="Georgia"/>
                      <w:color w:val="000000"/>
                      <w:sz w:val="22"/>
                      <w:szCs w:val="22"/>
                    </w:rPr>
                    <w:t xml:space="preserve"> (Newsela Article)</w:t>
                  </w:r>
                </w:p>
              </w:tc>
            </w:tr>
            <w:tr w:rsidR="000F576D" w14:paraId="175441E0"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E55C6E"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10</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179DB0" w14:textId="77777777" w:rsidR="000F576D" w:rsidRDefault="000F576D"/>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09257B"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 </w:t>
                  </w:r>
                </w:p>
                <w:p w14:paraId="45EFB089" w14:textId="77777777" w:rsidR="000F576D" w:rsidRDefault="00000000">
                  <w:pPr>
                    <w:pBdr>
                      <w:top w:val="nil"/>
                      <w:left w:val="nil"/>
                      <w:bottom w:val="nil"/>
                      <w:right w:val="nil"/>
                      <w:between w:val="nil"/>
                    </w:pBdr>
                    <w:rPr>
                      <w:color w:val="000000"/>
                    </w:rPr>
                  </w:pPr>
                  <w:hyperlink r:id="rId31">
                    <w:r>
                      <w:rPr>
                        <w:rFonts w:ascii="Georgia" w:eastAsia="Georgia" w:hAnsi="Georgia" w:cs="Georgia"/>
                        <w:color w:val="1155CC"/>
                        <w:u w:val="single"/>
                      </w:rPr>
                      <w:t>Simple Slime Mold Can Learn, Even With No Brain</w:t>
                    </w:r>
                  </w:hyperlink>
                  <w:r>
                    <w:rPr>
                      <w:rFonts w:ascii="Georgia" w:eastAsia="Georgia" w:hAnsi="Georgia" w:cs="Georgia"/>
                      <w:color w:val="000000"/>
                      <w:sz w:val="22"/>
                      <w:szCs w:val="22"/>
                    </w:rPr>
                    <w:t xml:space="preserve"> (Newsela Article)</w:t>
                  </w:r>
                </w:p>
              </w:tc>
            </w:tr>
            <w:tr w:rsidR="000F576D" w14:paraId="4A900791"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6FFA81"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11</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E9EF51" w14:textId="77777777" w:rsidR="000F576D" w:rsidRDefault="000F576D"/>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8EE912"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u w:val="single"/>
                    </w:rPr>
                    <w:t>Optional Classwork or Homework: Discussion Post</w:t>
                  </w:r>
                  <w:r>
                    <w:rPr>
                      <w:rFonts w:ascii="Georgia" w:eastAsia="Georgia" w:hAnsi="Georgia" w:cs="Georgia"/>
                      <w:color w:val="000000"/>
                      <w:sz w:val="22"/>
                      <w:szCs w:val="22"/>
                    </w:rPr>
                    <w:t>: (can be posted on Schoology, Jamboard, or post it notes): List 2-3 new facts about fungi after reading the excerpts from “Looking at Mushrooms”.</w:t>
                  </w:r>
                </w:p>
              </w:tc>
            </w:tr>
            <w:tr w:rsidR="000F576D" w14:paraId="05F535FE"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7F3014"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12</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64200C" w14:textId="77777777" w:rsidR="000F576D" w:rsidRDefault="000F576D"/>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2E295B"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u w:val="single"/>
                    </w:rPr>
                    <w:t>Optional Classwork or Homework: Discussion Post</w:t>
                  </w:r>
                  <w:r>
                    <w:rPr>
                      <w:rFonts w:ascii="Georgia" w:eastAsia="Georgia" w:hAnsi="Georgia" w:cs="Georgia"/>
                      <w:color w:val="000000"/>
                      <w:sz w:val="22"/>
                      <w:szCs w:val="22"/>
                    </w:rPr>
                    <w:t>: (can be posted on Schoology, Jamboard, or post it notes): Give an example of a decomposer.</w:t>
                  </w:r>
                </w:p>
              </w:tc>
            </w:tr>
            <w:tr w:rsidR="000F576D" w14:paraId="6BC1D070"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251204"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13</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30E2E7"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Skip soil testing kit</w:t>
                  </w:r>
                </w:p>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7D9B77"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u w:val="single"/>
                    </w:rPr>
                    <w:t>Optional Classwork or Homework: Discussion Post</w:t>
                  </w:r>
                  <w:r>
                    <w:rPr>
                      <w:rFonts w:ascii="Georgia" w:eastAsia="Georgia" w:hAnsi="Georgia" w:cs="Georgia"/>
                      <w:color w:val="000000"/>
                      <w:sz w:val="22"/>
                      <w:szCs w:val="22"/>
                    </w:rPr>
                    <w:t>: (can be posted on Schoology, Jamboard, or post it notes): Name a way to help nutrient deficient plants that we read about today.</w:t>
                  </w:r>
                </w:p>
              </w:tc>
            </w:tr>
            <w:tr w:rsidR="000F576D" w14:paraId="4BD40B91"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6638F9"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Lessons 14 &amp; 15</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A46BAB"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Combine lessons 14 &amp; 15</w:t>
                  </w:r>
                </w:p>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C35656"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u w:val="single"/>
                    </w:rPr>
                    <w:t>Optional Classwork or Homework: Discussion Post</w:t>
                  </w:r>
                  <w:r>
                    <w:rPr>
                      <w:rFonts w:ascii="Georgia" w:eastAsia="Georgia" w:hAnsi="Georgia" w:cs="Georgia"/>
                      <w:color w:val="000000"/>
                      <w:sz w:val="22"/>
                      <w:szCs w:val="22"/>
                    </w:rPr>
                    <w:t>: (can be posted on Schoology, Jamboard, or post it notes): We learned about how plants use matter for energy, but how do humans?</w:t>
                  </w:r>
                </w:p>
              </w:tc>
            </w:tr>
            <w:tr w:rsidR="000F576D" w14:paraId="69C2D305"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CC89DA"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lastRenderedPageBreak/>
                    <w:t>Quiz 3: </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D1314E" w14:textId="77777777" w:rsidR="000F576D" w:rsidRDefault="000F576D"/>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5D779F" w14:textId="77777777" w:rsidR="000F576D" w:rsidRDefault="00000000">
                  <w:pPr>
                    <w:pBdr>
                      <w:top w:val="nil"/>
                      <w:left w:val="nil"/>
                      <w:bottom w:val="nil"/>
                      <w:right w:val="nil"/>
                      <w:between w:val="nil"/>
                    </w:pBdr>
                    <w:rPr>
                      <w:color w:val="000000"/>
                    </w:rPr>
                  </w:pPr>
                  <w:hyperlink r:id="rId32">
                    <w:r>
                      <w:rPr>
                        <w:rFonts w:ascii="Georgia" w:eastAsia="Georgia" w:hAnsi="Georgia" w:cs="Georgia"/>
                        <w:color w:val="1155CC"/>
                        <w:sz w:val="22"/>
                        <w:szCs w:val="22"/>
                        <w:u w:val="single"/>
                      </w:rPr>
                      <w:t>PhD Science Module 2 Quiz 3</w:t>
                    </w:r>
                  </w:hyperlink>
                </w:p>
              </w:tc>
            </w:tr>
            <w:tr w:rsidR="000F576D" w14:paraId="1785886A"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2652DC"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16</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45BF47" w14:textId="77777777" w:rsidR="000F576D" w:rsidRDefault="000F576D"/>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C7DC49"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 </w:t>
                  </w:r>
                </w:p>
                <w:p w14:paraId="3F5AC006" w14:textId="77777777" w:rsidR="000F576D" w:rsidRDefault="00000000">
                  <w:pPr>
                    <w:pBdr>
                      <w:top w:val="nil"/>
                      <w:left w:val="nil"/>
                      <w:bottom w:val="nil"/>
                      <w:right w:val="nil"/>
                      <w:between w:val="nil"/>
                    </w:pBdr>
                    <w:rPr>
                      <w:color w:val="000000"/>
                    </w:rPr>
                  </w:pPr>
                  <w:hyperlink r:id="rId33">
                    <w:r>
                      <w:rPr>
                        <w:rFonts w:ascii="Georgia" w:eastAsia="Georgia" w:hAnsi="Georgia" w:cs="Georgia"/>
                        <w:color w:val="1155CC"/>
                        <w:sz w:val="22"/>
                        <w:szCs w:val="22"/>
                        <w:u w:val="single"/>
                      </w:rPr>
                      <w:t>How Energy Transfers and Transforms</w:t>
                    </w:r>
                  </w:hyperlink>
                  <w:r>
                    <w:rPr>
                      <w:rFonts w:ascii="Georgia" w:eastAsia="Georgia" w:hAnsi="Georgia" w:cs="Georgia"/>
                      <w:color w:val="000000"/>
                      <w:sz w:val="22"/>
                      <w:szCs w:val="22"/>
                    </w:rPr>
                    <w:t xml:space="preserve"> (Newsela Article)</w:t>
                  </w:r>
                </w:p>
              </w:tc>
            </w:tr>
            <w:tr w:rsidR="000F576D" w14:paraId="1160D50C"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CF0300"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17</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B3158E" w14:textId="77777777" w:rsidR="000F576D" w:rsidRDefault="000F576D"/>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4EBA7B"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w:t>
                  </w:r>
                </w:p>
                <w:p w14:paraId="6C54EEFA" w14:textId="77777777" w:rsidR="000F576D" w:rsidRDefault="00000000">
                  <w:pPr>
                    <w:pBdr>
                      <w:top w:val="nil"/>
                      <w:left w:val="nil"/>
                      <w:bottom w:val="nil"/>
                      <w:right w:val="nil"/>
                      <w:between w:val="nil"/>
                    </w:pBdr>
                    <w:rPr>
                      <w:color w:val="000000"/>
                    </w:rPr>
                  </w:pPr>
                  <w:hyperlink r:id="rId34">
                    <w:r>
                      <w:rPr>
                        <w:rFonts w:ascii="Georgia" w:eastAsia="Georgia" w:hAnsi="Georgia" w:cs="Georgia"/>
                        <w:color w:val="1155CC"/>
                        <w:sz w:val="22"/>
                        <w:szCs w:val="22"/>
                        <w:u w:val="single"/>
                      </w:rPr>
                      <w:t xml:space="preserve">Adaptations </w:t>
                    </w:r>
                  </w:hyperlink>
                  <w:r>
                    <w:rPr>
                      <w:rFonts w:ascii="Georgia" w:eastAsia="Georgia" w:hAnsi="Georgia" w:cs="Georgia"/>
                      <w:color w:val="000000"/>
                      <w:sz w:val="22"/>
                      <w:szCs w:val="22"/>
                    </w:rPr>
                    <w:t>(Newsela Article)</w:t>
                  </w:r>
                </w:p>
              </w:tc>
            </w:tr>
            <w:tr w:rsidR="000F576D" w14:paraId="3DD254B9"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D9FA4F"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Lessons 18 &amp; 19</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649772"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Combine lessons 18 &amp; 19. Skip the claims chart activity.</w:t>
                  </w:r>
                </w:p>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12B5B9"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u w:val="single"/>
                    </w:rPr>
                    <w:t>Optional Classwork or Homework: Discussion Post</w:t>
                  </w:r>
                  <w:r>
                    <w:rPr>
                      <w:rFonts w:ascii="Georgia" w:eastAsia="Georgia" w:hAnsi="Georgia" w:cs="Georgia"/>
                      <w:color w:val="000000"/>
                      <w:sz w:val="22"/>
                      <w:szCs w:val="22"/>
                    </w:rPr>
                    <w:t>: (can be posted on Schoology, Jamboard, or post it notes): What is an example of a way we get energy?</w:t>
                  </w:r>
                </w:p>
              </w:tc>
            </w:tr>
            <w:tr w:rsidR="000F576D" w14:paraId="468FCE24"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0900DE"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20</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731F4F"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Skip yarn activity.</w:t>
                  </w:r>
                </w:p>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8511A9"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w:t>
                  </w:r>
                </w:p>
                <w:p w14:paraId="1C0352E5" w14:textId="77777777" w:rsidR="000F576D" w:rsidRDefault="00000000">
                  <w:pPr>
                    <w:pBdr>
                      <w:top w:val="nil"/>
                      <w:left w:val="nil"/>
                      <w:bottom w:val="nil"/>
                      <w:right w:val="nil"/>
                      <w:between w:val="nil"/>
                    </w:pBdr>
                    <w:rPr>
                      <w:color w:val="000000"/>
                    </w:rPr>
                  </w:pPr>
                  <w:hyperlink r:id="rId35">
                    <w:r>
                      <w:rPr>
                        <w:rFonts w:ascii="Georgia" w:eastAsia="Georgia" w:hAnsi="Georgia" w:cs="Georgia"/>
                        <w:color w:val="1155CC"/>
                        <w:u w:val="single"/>
                      </w:rPr>
                      <w:t>People And Invasive Species</w:t>
                    </w:r>
                  </w:hyperlink>
                  <w:r>
                    <w:rPr>
                      <w:rFonts w:ascii="Georgia" w:eastAsia="Georgia" w:hAnsi="Georgia" w:cs="Georgia"/>
                      <w:color w:val="000000"/>
                      <w:sz w:val="22"/>
                      <w:szCs w:val="22"/>
                    </w:rPr>
                    <w:t xml:space="preserve"> (Newsela Article)</w:t>
                  </w:r>
                </w:p>
              </w:tc>
            </w:tr>
            <w:tr w:rsidR="000F576D" w14:paraId="1C5CF1CC"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E428B3"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21</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FA2AE6" w14:textId="77777777" w:rsidR="000F576D" w:rsidRDefault="000F576D"/>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4CAB85"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None: Engineering Design Process</w:t>
                  </w:r>
                </w:p>
              </w:tc>
            </w:tr>
            <w:tr w:rsidR="000F576D" w14:paraId="0F6594C1"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B4E8D7"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22</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554FC2" w14:textId="77777777" w:rsidR="000F576D" w:rsidRDefault="000F576D"/>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E17C2D"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None: Engineering Design Process</w:t>
                  </w:r>
                </w:p>
              </w:tc>
            </w:tr>
            <w:tr w:rsidR="000F576D" w14:paraId="5FF15BDF"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0871C0"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23</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00B116" w14:textId="77777777" w:rsidR="000F576D" w:rsidRDefault="000F576D"/>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9666C4"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None: Engineering Design Process</w:t>
                  </w:r>
                </w:p>
              </w:tc>
            </w:tr>
            <w:tr w:rsidR="000F576D" w14:paraId="2CBAEC77"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5E5ECA"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24</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6750FC"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Skip lesson 24</w:t>
                  </w:r>
                </w:p>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9AB913" w14:textId="77777777" w:rsidR="000F576D" w:rsidRDefault="000F576D"/>
              </w:tc>
            </w:tr>
            <w:tr w:rsidR="000F576D" w14:paraId="207DF310"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0E4D8D"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25</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C1D62B"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Review for End of Module Assessment</w:t>
                  </w:r>
                </w:p>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41EF15" w14:textId="77777777" w:rsidR="000F576D" w:rsidRDefault="000F576D"/>
              </w:tc>
            </w:tr>
            <w:tr w:rsidR="000F576D" w14:paraId="5BA200A9" w14:textId="77777777">
              <w:trPr>
                <w:jc w:val="center"/>
              </w:trPr>
              <w:tc>
                <w:tcPr>
                  <w:tcW w:w="1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E27F29"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26</w:t>
                  </w:r>
                </w:p>
              </w:tc>
              <w:tc>
                <w:tcPr>
                  <w:tcW w:w="26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351345"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End of Module Assessment</w:t>
                  </w:r>
                </w:p>
              </w:tc>
              <w:tc>
                <w:tcPr>
                  <w:tcW w:w="8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3133ED" w14:textId="77777777" w:rsidR="000F576D" w:rsidRDefault="00000000">
                  <w:pPr>
                    <w:pBdr>
                      <w:top w:val="nil"/>
                      <w:left w:val="nil"/>
                      <w:bottom w:val="nil"/>
                      <w:right w:val="nil"/>
                      <w:between w:val="nil"/>
                    </w:pBdr>
                    <w:rPr>
                      <w:color w:val="000000"/>
                    </w:rPr>
                  </w:pPr>
                  <w:hyperlink r:id="rId36">
                    <w:r>
                      <w:rPr>
                        <w:rFonts w:ascii="Georgia" w:eastAsia="Georgia" w:hAnsi="Georgia" w:cs="Georgia"/>
                        <w:color w:val="1155CC"/>
                        <w:sz w:val="22"/>
                        <w:szCs w:val="22"/>
                        <w:u w:val="single"/>
                      </w:rPr>
                      <w:t>PhD Science Module 2 End Assessment</w:t>
                    </w:r>
                  </w:hyperlink>
                </w:p>
              </w:tc>
            </w:tr>
          </w:tbl>
          <w:p w14:paraId="71002D02" w14:textId="77777777" w:rsidR="000F576D" w:rsidRDefault="000F576D">
            <w:pPr>
              <w:rPr>
                <w:b/>
              </w:rPr>
            </w:pPr>
          </w:p>
        </w:tc>
      </w:tr>
    </w:tbl>
    <w:p w14:paraId="514E1F63" w14:textId="77777777" w:rsidR="000F576D" w:rsidRDefault="000F576D">
      <w:pPr>
        <w:jc w:val="both"/>
      </w:pPr>
    </w:p>
    <w:tbl>
      <w:tblPr>
        <w:tblStyle w:val="af7"/>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2970"/>
        <w:gridCol w:w="2610"/>
        <w:gridCol w:w="2700"/>
      </w:tblGrid>
      <w:tr w:rsidR="000F576D" w14:paraId="10205279" w14:textId="77777777">
        <w:trPr>
          <w:trHeight w:val="799"/>
          <w:tblHeader/>
        </w:trPr>
        <w:tc>
          <w:tcPr>
            <w:tcW w:w="4927" w:type="dxa"/>
            <w:shd w:val="clear" w:color="auto" w:fill="D9D9D9"/>
          </w:tcPr>
          <w:p w14:paraId="3D16ED09" w14:textId="77777777" w:rsidR="000F576D" w:rsidRDefault="00000000">
            <w:pPr>
              <w:rPr>
                <w:b/>
              </w:rPr>
            </w:pPr>
            <w:r>
              <w:rPr>
                <w:b/>
              </w:rPr>
              <w:t xml:space="preserve">Interdisciplinary Connections &amp; Career Ready Practices  (Note Applicable Standards): </w:t>
            </w:r>
          </w:p>
        </w:tc>
        <w:tc>
          <w:tcPr>
            <w:tcW w:w="2970" w:type="dxa"/>
            <w:shd w:val="clear" w:color="auto" w:fill="D9D9D9"/>
          </w:tcPr>
          <w:p w14:paraId="33904478" w14:textId="77777777" w:rsidR="000F576D" w:rsidRDefault="00000000">
            <w:pPr>
              <w:rPr>
                <w:i/>
              </w:rPr>
            </w:pPr>
            <w:r>
              <w:rPr>
                <w:b/>
              </w:rPr>
              <w:t>Integration of Technology:</w:t>
            </w:r>
          </w:p>
        </w:tc>
        <w:tc>
          <w:tcPr>
            <w:tcW w:w="2610" w:type="dxa"/>
            <w:shd w:val="clear" w:color="auto" w:fill="D9D9D9"/>
          </w:tcPr>
          <w:p w14:paraId="409F6D09" w14:textId="77777777" w:rsidR="000F576D" w:rsidRDefault="00000000">
            <w:r>
              <w:rPr>
                <w:b/>
              </w:rPr>
              <w:t>21</w:t>
            </w:r>
            <w:r>
              <w:rPr>
                <w:b/>
                <w:vertAlign w:val="superscript"/>
              </w:rPr>
              <w:t>st</w:t>
            </w:r>
            <w:r>
              <w:rPr>
                <w:b/>
              </w:rPr>
              <w:t xml:space="preserve"> Century Themes: </w:t>
            </w:r>
          </w:p>
          <w:p w14:paraId="3F26CA03" w14:textId="77777777" w:rsidR="000F576D" w:rsidRDefault="000F576D">
            <w:pPr>
              <w:rPr>
                <w:i/>
              </w:rPr>
            </w:pPr>
          </w:p>
        </w:tc>
        <w:tc>
          <w:tcPr>
            <w:tcW w:w="2700" w:type="dxa"/>
            <w:shd w:val="clear" w:color="auto" w:fill="D9D9D9"/>
          </w:tcPr>
          <w:p w14:paraId="4E20A377" w14:textId="77777777" w:rsidR="000F576D" w:rsidRDefault="00000000">
            <w:pPr>
              <w:rPr>
                <w:b/>
              </w:rPr>
            </w:pPr>
            <w:r>
              <w:rPr>
                <w:b/>
              </w:rPr>
              <w:t>21</w:t>
            </w:r>
            <w:r>
              <w:rPr>
                <w:b/>
                <w:vertAlign w:val="superscript"/>
              </w:rPr>
              <w:t>st</w:t>
            </w:r>
            <w:r>
              <w:rPr>
                <w:b/>
              </w:rPr>
              <w:t xml:space="preserve"> Century Skills: </w:t>
            </w:r>
          </w:p>
          <w:p w14:paraId="552BE5EB" w14:textId="77777777" w:rsidR="000F576D" w:rsidRDefault="000F576D">
            <w:pPr>
              <w:rPr>
                <w:b/>
                <w:i/>
                <w:color w:val="FF0000"/>
              </w:rPr>
            </w:pPr>
          </w:p>
        </w:tc>
      </w:tr>
      <w:tr w:rsidR="000F576D" w14:paraId="72F3EAD3" w14:textId="77777777">
        <w:trPr>
          <w:trHeight w:val="683"/>
        </w:trPr>
        <w:tc>
          <w:tcPr>
            <w:tcW w:w="4927" w:type="dxa"/>
          </w:tcPr>
          <w:p w14:paraId="4308A73A" w14:textId="77777777" w:rsidR="000F576D" w:rsidRDefault="00000000">
            <w:pPr>
              <w:spacing w:after="150"/>
              <w:rPr>
                <w:sz w:val="22"/>
                <w:szCs w:val="22"/>
              </w:rPr>
            </w:pPr>
            <w:r>
              <w:rPr>
                <w:b/>
                <w:sz w:val="22"/>
                <w:szCs w:val="22"/>
              </w:rPr>
              <w:t>E/LA:</w:t>
            </w:r>
            <w:r>
              <w:rPr>
                <w:sz w:val="22"/>
                <w:szCs w:val="22"/>
              </w:rPr>
              <w:t xml:space="preserve"> </w:t>
            </w:r>
          </w:p>
          <w:p w14:paraId="3E04298C" w14:textId="77777777" w:rsidR="000F576D" w:rsidRDefault="00000000">
            <w:pPr>
              <w:numPr>
                <w:ilvl w:val="0"/>
                <w:numId w:val="2"/>
              </w:numPr>
              <w:pBdr>
                <w:top w:val="nil"/>
                <w:left w:val="nil"/>
                <w:bottom w:val="nil"/>
                <w:right w:val="nil"/>
                <w:between w:val="nil"/>
              </w:pBdr>
              <w:spacing w:before="280" w:after="150"/>
              <w:rPr>
                <w:color w:val="000000"/>
              </w:rPr>
            </w:pPr>
            <w:r>
              <w:rPr>
                <w:color w:val="000000"/>
                <w:sz w:val="22"/>
                <w:szCs w:val="22"/>
              </w:rPr>
              <w:t xml:space="preserve">RI.5.7 Draw on information from multiple print or digital sources, demonstrating the </w:t>
            </w:r>
            <w:r>
              <w:rPr>
                <w:color w:val="000000"/>
                <w:sz w:val="22"/>
                <w:szCs w:val="22"/>
              </w:rPr>
              <w:lastRenderedPageBreak/>
              <w:t>ability to locate an answer to a question quickly or to solve a problem efficiently. (5-LS2-1)</w:t>
            </w:r>
          </w:p>
          <w:p w14:paraId="40BAB2A8" w14:textId="77777777" w:rsidR="000F576D" w:rsidRDefault="00000000">
            <w:pPr>
              <w:numPr>
                <w:ilvl w:val="0"/>
                <w:numId w:val="2"/>
              </w:numPr>
              <w:spacing w:after="150"/>
              <w:rPr>
                <w:color w:val="262626"/>
              </w:rPr>
            </w:pPr>
            <w:r>
              <w:rPr>
                <w:sz w:val="22"/>
                <w:szCs w:val="22"/>
              </w:rPr>
              <w:t>SL.5.5 Include multimedia components (e.g., graphics, sound) and visual displays in presentations when appropriate to enhance the development of main ideas or themes. (5-LS2-1)</w:t>
            </w:r>
          </w:p>
          <w:p w14:paraId="5564A5DB" w14:textId="77777777" w:rsidR="000F576D" w:rsidRDefault="00000000">
            <w:pPr>
              <w:numPr>
                <w:ilvl w:val="0"/>
                <w:numId w:val="2"/>
              </w:numPr>
              <w:spacing w:after="150" w:line="480" w:lineRule="auto"/>
              <w:rPr>
                <w:b/>
              </w:rPr>
            </w:pPr>
            <w:r>
              <w:rPr>
                <w:b/>
                <w:sz w:val="22"/>
                <w:szCs w:val="22"/>
              </w:rPr>
              <w:t>Mathematics:</w:t>
            </w:r>
            <w:r>
              <w:rPr>
                <w:sz w:val="22"/>
                <w:szCs w:val="22"/>
              </w:rPr>
              <w:t xml:space="preserve"> </w:t>
            </w:r>
          </w:p>
          <w:p w14:paraId="113B9FB3" w14:textId="77777777" w:rsidR="000F576D" w:rsidRDefault="00000000">
            <w:pPr>
              <w:numPr>
                <w:ilvl w:val="0"/>
                <w:numId w:val="2"/>
              </w:numPr>
              <w:pBdr>
                <w:top w:val="nil"/>
                <w:left w:val="nil"/>
                <w:bottom w:val="nil"/>
                <w:right w:val="nil"/>
                <w:between w:val="nil"/>
              </w:pBdr>
              <w:rPr>
                <w:color w:val="000000"/>
              </w:rPr>
            </w:pPr>
            <w:r>
              <w:rPr>
                <w:color w:val="000000"/>
                <w:sz w:val="22"/>
                <w:szCs w:val="22"/>
              </w:rPr>
              <w:t xml:space="preserve">MP.2 Reason abstractly and quantitatively. (5-LS2-1) </w:t>
            </w:r>
          </w:p>
          <w:p w14:paraId="376A4109" w14:textId="77777777" w:rsidR="000F576D" w:rsidRDefault="00000000">
            <w:pPr>
              <w:numPr>
                <w:ilvl w:val="0"/>
                <w:numId w:val="2"/>
              </w:numPr>
              <w:pBdr>
                <w:top w:val="nil"/>
                <w:left w:val="nil"/>
                <w:bottom w:val="nil"/>
                <w:right w:val="nil"/>
                <w:between w:val="nil"/>
              </w:pBdr>
              <w:spacing w:after="150"/>
              <w:rPr>
                <w:color w:val="000000"/>
              </w:rPr>
            </w:pPr>
            <w:r>
              <w:rPr>
                <w:color w:val="000000"/>
                <w:sz w:val="22"/>
                <w:szCs w:val="22"/>
              </w:rPr>
              <w:t>MP.4 Model with mathematics. (5-LS2-1)</w:t>
            </w:r>
          </w:p>
          <w:p w14:paraId="024DDA27" w14:textId="77777777" w:rsidR="000F576D" w:rsidRDefault="00000000">
            <w:pPr>
              <w:rPr>
                <w:b/>
                <w:sz w:val="22"/>
                <w:szCs w:val="22"/>
              </w:rPr>
            </w:pPr>
            <w:r>
              <w:rPr>
                <w:b/>
                <w:sz w:val="22"/>
                <w:szCs w:val="22"/>
              </w:rPr>
              <w:t xml:space="preserve">World Languages: </w:t>
            </w:r>
            <w:r>
              <w:rPr>
                <w:sz w:val="22"/>
                <w:szCs w:val="22"/>
              </w:rPr>
              <w:t>7.1.NM.IPRET.1: Identify familiar spoken and written words, phrases, and simple sentences contained in culturally authentic materials and other resources related to targeted themes.</w:t>
            </w:r>
          </w:p>
          <w:p w14:paraId="7FB6C283" w14:textId="77777777" w:rsidR="000F576D" w:rsidRDefault="00000000">
            <w:pPr>
              <w:spacing w:line="480" w:lineRule="auto"/>
              <w:rPr>
                <w:b/>
                <w:sz w:val="22"/>
                <w:szCs w:val="22"/>
              </w:rPr>
            </w:pPr>
            <w:r>
              <w:rPr>
                <w:b/>
                <w:sz w:val="22"/>
                <w:szCs w:val="22"/>
              </w:rPr>
              <w:t>Social Studies:</w:t>
            </w:r>
          </w:p>
          <w:p w14:paraId="21510C36" w14:textId="77777777" w:rsidR="000F576D" w:rsidRDefault="00000000">
            <w:pPr>
              <w:numPr>
                <w:ilvl w:val="0"/>
                <w:numId w:val="2"/>
              </w:numPr>
              <w:pBdr>
                <w:top w:val="nil"/>
                <w:left w:val="nil"/>
                <w:bottom w:val="nil"/>
                <w:right w:val="nil"/>
                <w:between w:val="nil"/>
              </w:pBdr>
              <w:rPr>
                <w:color w:val="000000"/>
              </w:rPr>
            </w:pPr>
            <w:r>
              <w:rPr>
                <w:color w:val="000000"/>
                <w:sz w:val="22"/>
                <w:szCs w:val="22"/>
              </w:rPr>
              <w:t xml:space="preserve">6.1.5.EconGE.4: Compare and contrast how the availability of resources affects people across the world differently. </w:t>
            </w:r>
          </w:p>
          <w:p w14:paraId="3D4E3E52" w14:textId="77777777" w:rsidR="000F576D" w:rsidRDefault="00000000">
            <w:pPr>
              <w:numPr>
                <w:ilvl w:val="0"/>
                <w:numId w:val="2"/>
              </w:numPr>
              <w:pBdr>
                <w:top w:val="nil"/>
                <w:left w:val="nil"/>
                <w:bottom w:val="nil"/>
                <w:right w:val="nil"/>
                <w:between w:val="nil"/>
              </w:pBdr>
              <w:rPr>
                <w:color w:val="000000"/>
              </w:rPr>
            </w:pPr>
            <w:r>
              <w:rPr>
                <w:color w:val="000000"/>
                <w:sz w:val="22"/>
                <w:szCs w:val="22"/>
              </w:rPr>
              <w:t xml:space="preserve">6.1.5.EconGE.5: Evaluate the economic impact of science and technology innovations on European exploration. </w:t>
            </w:r>
          </w:p>
          <w:p w14:paraId="7DB9AD4C" w14:textId="77777777" w:rsidR="000F576D" w:rsidRDefault="00000000">
            <w:pPr>
              <w:numPr>
                <w:ilvl w:val="0"/>
                <w:numId w:val="2"/>
              </w:numPr>
              <w:pBdr>
                <w:top w:val="nil"/>
                <w:left w:val="nil"/>
                <w:bottom w:val="nil"/>
                <w:right w:val="nil"/>
                <w:between w:val="nil"/>
              </w:pBdr>
              <w:rPr>
                <w:color w:val="000000"/>
              </w:rPr>
            </w:pPr>
            <w:r>
              <w:rPr>
                <w:color w:val="000000"/>
                <w:sz w:val="22"/>
                <w:szCs w:val="22"/>
              </w:rPr>
              <w:t>6.3.5.EconET.1: Investigate an economic issue that impacts children and propose a solution.</w:t>
            </w:r>
          </w:p>
          <w:p w14:paraId="573A30D2" w14:textId="77777777" w:rsidR="000F576D" w:rsidRDefault="00000000">
            <w:pPr>
              <w:rPr>
                <w:b/>
                <w:sz w:val="22"/>
                <w:szCs w:val="22"/>
              </w:rPr>
            </w:pPr>
            <w:r>
              <w:rPr>
                <w:b/>
                <w:sz w:val="22"/>
                <w:szCs w:val="22"/>
              </w:rPr>
              <w:t>Technology:</w:t>
            </w:r>
          </w:p>
          <w:p w14:paraId="6E6FDE00" w14:textId="77777777" w:rsidR="000F576D" w:rsidRDefault="00000000">
            <w:pPr>
              <w:numPr>
                <w:ilvl w:val="0"/>
                <w:numId w:val="5"/>
              </w:numPr>
              <w:pBdr>
                <w:top w:val="nil"/>
                <w:left w:val="nil"/>
                <w:bottom w:val="nil"/>
                <w:right w:val="nil"/>
                <w:between w:val="nil"/>
              </w:pBdr>
              <w:rPr>
                <w:b/>
                <w:color w:val="000000"/>
                <w:sz w:val="22"/>
                <w:szCs w:val="22"/>
              </w:rPr>
            </w:pPr>
            <w:r>
              <w:rPr>
                <w:color w:val="000000"/>
                <w:sz w:val="22"/>
                <w:szCs w:val="22"/>
              </w:rPr>
              <w:lastRenderedPageBreak/>
              <w:t>8.1.5.DA.3: Organize and present collected data visually to communicate insights gained from different views of the data.</w:t>
            </w:r>
          </w:p>
        </w:tc>
        <w:tc>
          <w:tcPr>
            <w:tcW w:w="2970" w:type="dxa"/>
          </w:tcPr>
          <w:p w14:paraId="54A48D8D" w14:textId="77777777" w:rsidR="000F576D" w:rsidRDefault="000F576D">
            <w:pPr>
              <w:jc w:val="both"/>
            </w:pPr>
          </w:p>
          <w:p w14:paraId="47D73543" w14:textId="77777777" w:rsidR="000F576D" w:rsidRDefault="00000000">
            <w:pPr>
              <w:numPr>
                <w:ilvl w:val="0"/>
                <w:numId w:val="5"/>
              </w:numPr>
              <w:pBdr>
                <w:top w:val="nil"/>
                <w:left w:val="nil"/>
                <w:bottom w:val="nil"/>
                <w:right w:val="nil"/>
                <w:between w:val="nil"/>
              </w:pBdr>
              <w:jc w:val="both"/>
            </w:pPr>
            <w:r>
              <w:rPr>
                <w:color w:val="000000"/>
              </w:rPr>
              <w:t xml:space="preserve">Slides will be uploaded onto </w:t>
            </w:r>
            <w:r>
              <w:rPr>
                <w:color w:val="000000"/>
              </w:rPr>
              <w:lastRenderedPageBreak/>
              <w:t>Schoology for students to view.</w:t>
            </w:r>
          </w:p>
          <w:p w14:paraId="2623196B" w14:textId="77777777" w:rsidR="000F576D" w:rsidRDefault="00000000">
            <w:pPr>
              <w:numPr>
                <w:ilvl w:val="0"/>
                <w:numId w:val="5"/>
              </w:numPr>
              <w:pBdr>
                <w:top w:val="nil"/>
                <w:left w:val="nil"/>
                <w:bottom w:val="nil"/>
                <w:right w:val="nil"/>
                <w:between w:val="nil"/>
              </w:pBdr>
              <w:jc w:val="both"/>
            </w:pPr>
            <w:r>
              <w:rPr>
                <w:color w:val="000000"/>
              </w:rPr>
              <w:t>Research project for each module that will have students use online resources to find answers to the Engineering Design Process and create a digital presentation to share with the class.</w:t>
            </w:r>
          </w:p>
          <w:p w14:paraId="2B92DBB0" w14:textId="77777777" w:rsidR="000F576D" w:rsidRDefault="000F576D">
            <w:pPr>
              <w:jc w:val="both"/>
            </w:pPr>
          </w:p>
          <w:p w14:paraId="3C02C328" w14:textId="77777777" w:rsidR="000F576D" w:rsidRDefault="000F576D">
            <w:pPr>
              <w:spacing w:before="280"/>
            </w:pPr>
          </w:p>
        </w:tc>
        <w:tc>
          <w:tcPr>
            <w:tcW w:w="2610" w:type="dxa"/>
          </w:tcPr>
          <w:p w14:paraId="5105B5AA" w14:textId="77777777" w:rsidR="000F576D" w:rsidRDefault="00000000">
            <w:pPr>
              <w:spacing w:line="480" w:lineRule="auto"/>
            </w:pPr>
            <w:r>
              <w:rPr>
                <w:rFonts w:ascii="MS Gothic" w:eastAsia="MS Gothic" w:hAnsi="MS Gothic" w:cs="MS Gothic"/>
              </w:rPr>
              <w:lastRenderedPageBreak/>
              <w:t>☐</w:t>
            </w:r>
            <w:r>
              <w:t xml:space="preserve"> Global Awareness</w:t>
            </w:r>
          </w:p>
          <w:p w14:paraId="63171652" w14:textId="77777777" w:rsidR="000F576D" w:rsidRDefault="00000000">
            <w:pPr>
              <w:rPr>
                <w:i/>
              </w:rPr>
            </w:pPr>
            <w:r>
              <w:rPr>
                <w:i/>
              </w:rPr>
              <w:t xml:space="preserve">Identification of differences in global </w:t>
            </w:r>
            <w:r>
              <w:rPr>
                <w:i/>
              </w:rPr>
              <w:lastRenderedPageBreak/>
              <w:t>measurement systems from country to country (imperial and metric systems)</w:t>
            </w:r>
          </w:p>
          <w:p w14:paraId="07C02048" w14:textId="77777777" w:rsidR="000F576D" w:rsidRDefault="000F576D">
            <w:pPr>
              <w:rPr>
                <w:i/>
              </w:rPr>
            </w:pPr>
          </w:p>
          <w:p w14:paraId="70A3317C" w14:textId="77777777" w:rsidR="000F576D" w:rsidRDefault="00000000">
            <w:pPr>
              <w:spacing w:line="480" w:lineRule="auto"/>
            </w:pPr>
            <w:r>
              <w:rPr>
                <w:rFonts w:ascii="MS Gothic" w:eastAsia="MS Gothic" w:hAnsi="MS Gothic" w:cs="MS Gothic"/>
              </w:rPr>
              <w:t>☐</w:t>
            </w:r>
            <w:r>
              <w:t xml:space="preserve"> Civic Literacy</w:t>
            </w:r>
          </w:p>
          <w:p w14:paraId="3FAE5F41" w14:textId="77777777" w:rsidR="000F576D" w:rsidRDefault="00000000">
            <w:r>
              <w:rPr>
                <w:rFonts w:ascii="MS Gothic" w:eastAsia="MS Gothic" w:hAnsi="MS Gothic" w:cs="MS Gothic"/>
              </w:rPr>
              <w:t>☐</w:t>
            </w:r>
            <w:r>
              <w:t xml:space="preserve"> Financial, Economic, Business, &amp; Entrepreneurial Literacy</w:t>
            </w:r>
          </w:p>
          <w:p w14:paraId="1F89082C" w14:textId="77777777" w:rsidR="000F576D" w:rsidRDefault="000F576D"/>
          <w:p w14:paraId="670B455E" w14:textId="77777777" w:rsidR="000F576D" w:rsidRDefault="00000000">
            <w:pPr>
              <w:spacing w:line="480" w:lineRule="auto"/>
            </w:pPr>
            <w:r>
              <w:rPr>
                <w:rFonts w:ascii="MS Gothic" w:eastAsia="MS Gothic" w:hAnsi="MS Gothic" w:cs="MS Gothic"/>
              </w:rPr>
              <w:t>☐</w:t>
            </w:r>
            <w:r>
              <w:t xml:space="preserve"> Health Literacy</w:t>
            </w:r>
          </w:p>
          <w:p w14:paraId="367108A2" w14:textId="77777777" w:rsidR="000F576D" w:rsidRDefault="000F576D">
            <w:pPr>
              <w:jc w:val="both"/>
              <w:rPr>
                <w:b/>
                <w:color w:val="76923C"/>
              </w:rPr>
            </w:pPr>
          </w:p>
        </w:tc>
        <w:tc>
          <w:tcPr>
            <w:tcW w:w="2700" w:type="dxa"/>
          </w:tcPr>
          <w:p w14:paraId="2964EE64" w14:textId="77777777" w:rsidR="000F576D" w:rsidRDefault="00000000">
            <w:pPr>
              <w:spacing w:line="480" w:lineRule="auto"/>
            </w:pPr>
            <w:r>
              <w:rPr>
                <w:rFonts w:ascii="MS Gothic" w:eastAsia="MS Gothic" w:hAnsi="MS Gothic" w:cs="MS Gothic"/>
              </w:rPr>
              <w:lastRenderedPageBreak/>
              <w:t>☐</w:t>
            </w:r>
            <w:r>
              <w:t xml:space="preserve"> Creativity &amp; Innovation</w:t>
            </w:r>
          </w:p>
          <w:p w14:paraId="201A4D5E" w14:textId="77777777" w:rsidR="000F576D" w:rsidRDefault="00000000">
            <w:pPr>
              <w:spacing w:line="480" w:lineRule="auto"/>
            </w:pPr>
            <w:r>
              <w:rPr>
                <w:rFonts w:ascii="MS Gothic" w:eastAsia="MS Gothic" w:hAnsi="MS Gothic" w:cs="MS Gothic"/>
              </w:rPr>
              <w:lastRenderedPageBreak/>
              <w:t>☐</w:t>
            </w:r>
            <w:r>
              <w:t xml:space="preserve"> Media Literacy                      </w:t>
            </w:r>
          </w:p>
          <w:p w14:paraId="2C16DD3A" w14:textId="77777777" w:rsidR="000F576D" w:rsidRDefault="00000000">
            <w:r>
              <w:rPr>
                <w:rFonts w:ascii="MS Gothic" w:eastAsia="MS Gothic" w:hAnsi="MS Gothic" w:cs="MS Gothic"/>
              </w:rPr>
              <w:t>☐</w:t>
            </w:r>
            <w:r>
              <w:t xml:space="preserve"> Critical Thinking &amp; Problem Solving</w:t>
            </w:r>
          </w:p>
          <w:p w14:paraId="0431B7E4" w14:textId="77777777" w:rsidR="000F576D" w:rsidRDefault="00000000">
            <w:pPr>
              <w:rPr>
                <w:i/>
              </w:rPr>
            </w:pPr>
            <w:r>
              <w:rPr>
                <w:i/>
              </w:rPr>
              <w:t>Students must use problem solving and critical thinking skills in many classroom questions.</w:t>
            </w:r>
          </w:p>
          <w:p w14:paraId="026853B0" w14:textId="77777777" w:rsidR="000F576D" w:rsidRDefault="00000000">
            <w:r>
              <w:rPr>
                <w:rFonts w:ascii="MS Gothic" w:eastAsia="MS Gothic" w:hAnsi="MS Gothic" w:cs="MS Gothic"/>
              </w:rPr>
              <w:t>☐</w:t>
            </w:r>
            <w:r>
              <w:t xml:space="preserve"> Life and Career Skills </w:t>
            </w:r>
            <w:r>
              <w:rPr>
                <w:i/>
              </w:rPr>
              <w:t xml:space="preserve">(flexibility, initiative, cross-cultural skills, productivity, leadership, etc.) </w:t>
            </w:r>
          </w:p>
          <w:p w14:paraId="775F40B4" w14:textId="77777777" w:rsidR="000F576D" w:rsidRDefault="000F576D"/>
          <w:p w14:paraId="1C423B52" w14:textId="77777777" w:rsidR="000F576D" w:rsidRDefault="00000000">
            <w:r>
              <w:rPr>
                <w:rFonts w:ascii="MS Gothic" w:eastAsia="MS Gothic" w:hAnsi="MS Gothic" w:cs="MS Gothic"/>
              </w:rPr>
              <w:t>☐</w:t>
            </w:r>
            <w:r>
              <w:t>Information &amp; Communication Technologies Literacy</w:t>
            </w:r>
          </w:p>
          <w:p w14:paraId="33EA81FF" w14:textId="77777777" w:rsidR="000F576D" w:rsidRDefault="000F576D"/>
          <w:p w14:paraId="4689D8DF" w14:textId="77777777" w:rsidR="000F576D" w:rsidRDefault="00000000">
            <w:r>
              <w:rPr>
                <w:rFonts w:ascii="MS Gothic" w:eastAsia="MS Gothic" w:hAnsi="MS Gothic" w:cs="MS Gothic"/>
              </w:rPr>
              <w:t>☐</w:t>
            </w:r>
            <w:r>
              <w:t xml:space="preserve"> Communication &amp; Collaboration</w:t>
            </w:r>
          </w:p>
          <w:p w14:paraId="3151B68F" w14:textId="77777777" w:rsidR="000F576D" w:rsidRDefault="00000000">
            <w:pPr>
              <w:rPr>
                <w:i/>
              </w:rPr>
            </w:pPr>
            <w:r>
              <w:rPr>
                <w:i/>
              </w:rPr>
              <w:t>Students work together to measure objects and generate classwide data sets.</w:t>
            </w:r>
          </w:p>
          <w:p w14:paraId="26D553BB" w14:textId="77777777" w:rsidR="000F576D" w:rsidRDefault="000F576D">
            <w:pPr>
              <w:rPr>
                <w:i/>
              </w:rPr>
            </w:pPr>
          </w:p>
          <w:p w14:paraId="60FA0738" w14:textId="77777777" w:rsidR="000F576D" w:rsidRDefault="00000000">
            <w:r>
              <w:rPr>
                <w:rFonts w:ascii="MS Gothic" w:eastAsia="MS Gothic" w:hAnsi="MS Gothic" w:cs="MS Gothic"/>
              </w:rPr>
              <w:t>☐</w:t>
            </w:r>
            <w:r>
              <w:t xml:space="preserve"> Information Literacy   </w:t>
            </w:r>
          </w:p>
        </w:tc>
      </w:tr>
    </w:tbl>
    <w:p w14:paraId="128487AF" w14:textId="77777777" w:rsidR="000F576D" w:rsidRDefault="000F576D">
      <w:pPr>
        <w:jc w:val="both"/>
        <w:rPr>
          <w:sz w:val="8"/>
          <w:szCs w:val="8"/>
        </w:rPr>
      </w:pPr>
    </w:p>
    <w:tbl>
      <w:tblPr>
        <w:tblStyle w:val="af8"/>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0F576D" w14:paraId="58B56C6E" w14:textId="77777777">
        <w:trPr>
          <w:trHeight w:val="267"/>
          <w:tblHeader/>
        </w:trPr>
        <w:tc>
          <w:tcPr>
            <w:tcW w:w="13207" w:type="dxa"/>
            <w:shd w:val="clear" w:color="auto" w:fill="D9D9D9"/>
          </w:tcPr>
          <w:p w14:paraId="0155EEC3" w14:textId="77777777" w:rsidR="000F576D" w:rsidRDefault="00000000">
            <w:pPr>
              <w:jc w:val="both"/>
              <w:rPr>
                <w:b/>
              </w:rPr>
            </w:pPr>
            <w:r>
              <w:rPr>
                <w:b/>
              </w:rPr>
              <w:t>Resources:</w:t>
            </w:r>
          </w:p>
        </w:tc>
      </w:tr>
      <w:tr w:rsidR="000F576D" w14:paraId="33927E9D" w14:textId="77777777">
        <w:trPr>
          <w:trHeight w:val="84"/>
        </w:trPr>
        <w:tc>
          <w:tcPr>
            <w:tcW w:w="13207" w:type="dxa"/>
          </w:tcPr>
          <w:p w14:paraId="430D9DA4" w14:textId="77777777" w:rsidR="000F576D" w:rsidRDefault="00000000">
            <w:pPr>
              <w:widowControl w:val="0"/>
              <w:pBdr>
                <w:top w:val="nil"/>
                <w:left w:val="nil"/>
                <w:bottom w:val="nil"/>
                <w:right w:val="nil"/>
                <w:between w:val="nil"/>
              </w:pBdr>
              <w:rPr>
                <w:color w:val="000000"/>
              </w:rPr>
            </w:pPr>
            <w:r>
              <w:rPr>
                <w:b/>
                <w:color w:val="000000"/>
              </w:rPr>
              <w:t xml:space="preserve">Texts/Materials: </w:t>
            </w:r>
            <w:r>
              <w:fldChar w:fldCharType="begin"/>
            </w:r>
            <w:r>
              <w:instrText xml:space="preserve"> HYPERLINK "https://greatminds-sso.read.inkling.com/read/sn_c1c7" </w:instrText>
            </w:r>
            <w:r>
              <w:fldChar w:fldCharType="separate"/>
            </w:r>
          </w:p>
          <w:p w14:paraId="7C656E2C" w14:textId="77777777" w:rsidR="000F576D" w:rsidRDefault="00000000">
            <w:pPr>
              <w:pStyle w:val="Heading2"/>
              <w:numPr>
                <w:ilvl w:val="0"/>
                <w:numId w:val="5"/>
              </w:numPr>
              <w:spacing w:before="0"/>
              <w:ind w:right="450"/>
              <w:rPr>
                <w:color w:val="16151D"/>
                <w:sz w:val="24"/>
                <w:szCs w:val="24"/>
              </w:rPr>
            </w:pPr>
            <w:r>
              <w:fldChar w:fldCharType="end"/>
            </w:r>
            <w:r>
              <w:fldChar w:fldCharType="begin"/>
            </w:r>
            <w:r>
              <w:instrText xml:space="preserve"> HYPERLINK "https://greatminds-sso.read.inkling.com/read/sn_c1c7" </w:instrText>
            </w:r>
            <w:r>
              <w:fldChar w:fldCharType="separate"/>
            </w:r>
            <w:r>
              <w:rPr>
                <w:rFonts w:ascii="Times New Roman" w:eastAsia="Times New Roman" w:hAnsi="Times New Roman" w:cs="Times New Roman"/>
                <w:color w:val="16151D"/>
                <w:sz w:val="24"/>
                <w:szCs w:val="24"/>
              </w:rPr>
              <w:t>PhD Science Level 5 Module 2: Ecosystems Textbook</w:t>
            </w:r>
          </w:p>
          <w:p w14:paraId="5A4086C4" w14:textId="77777777" w:rsidR="000F576D" w:rsidRDefault="00000000">
            <w:pPr>
              <w:numPr>
                <w:ilvl w:val="0"/>
                <w:numId w:val="5"/>
              </w:numPr>
              <w:pBdr>
                <w:top w:val="nil"/>
                <w:left w:val="nil"/>
                <w:bottom w:val="nil"/>
                <w:right w:val="nil"/>
                <w:between w:val="nil"/>
              </w:pBdr>
            </w:pPr>
            <w:r>
              <w:fldChar w:fldCharType="end"/>
            </w:r>
            <w:r>
              <w:rPr>
                <w:color w:val="000000"/>
              </w:rPr>
              <w:t xml:space="preserve"> Bang, Molly, and Penny Chisholm. 2009.</w:t>
            </w:r>
            <w:r>
              <w:rPr>
                <w:color w:val="222222"/>
              </w:rPr>
              <w:t> </w:t>
            </w:r>
            <w:r>
              <w:rPr>
                <w:i/>
                <w:color w:val="000000"/>
              </w:rPr>
              <w:t>Living Sunlight</w:t>
            </w:r>
            <w:r>
              <w:rPr>
                <w:color w:val="000000"/>
              </w:rPr>
              <w:t>. New York: Blue Sky Press.</w:t>
            </w:r>
          </w:p>
          <w:p w14:paraId="787F05E9" w14:textId="77777777" w:rsidR="000F576D" w:rsidRDefault="00000000">
            <w:pPr>
              <w:numPr>
                <w:ilvl w:val="0"/>
                <w:numId w:val="5"/>
              </w:numPr>
              <w:shd w:val="clear" w:color="auto" w:fill="FFFFFF"/>
              <w:rPr>
                <w:color w:val="222222"/>
              </w:rPr>
            </w:pPr>
            <w:r>
              <w:rPr>
                <w:color w:val="222222"/>
              </w:rPr>
              <w:t>Roth, Susan L., and Cindy Trumbore. 2011. </w:t>
            </w:r>
            <w:r>
              <w:rPr>
                <w:i/>
                <w:color w:val="222222"/>
              </w:rPr>
              <w:t>The Mangrove Tree: Planting Trees to Feed Families</w:t>
            </w:r>
            <w:r>
              <w:rPr>
                <w:color w:val="222222"/>
              </w:rPr>
              <w:t>. New York: Lee &amp; Low Books.</w:t>
            </w:r>
          </w:p>
          <w:p w14:paraId="3C12AD63" w14:textId="77777777" w:rsidR="000F576D" w:rsidRDefault="000F576D">
            <w:pPr>
              <w:shd w:val="clear" w:color="auto" w:fill="FFFFFF"/>
              <w:rPr>
                <w:color w:val="222222"/>
              </w:rPr>
            </w:pPr>
          </w:p>
        </w:tc>
      </w:tr>
    </w:tbl>
    <w:p w14:paraId="16102A19" w14:textId="77777777" w:rsidR="000F576D" w:rsidRDefault="000F576D">
      <w:pPr>
        <w:rPr>
          <w:color w:val="FF0000"/>
          <w:sz w:val="2"/>
          <w:szCs w:val="2"/>
        </w:rPr>
      </w:pPr>
    </w:p>
    <w:p w14:paraId="052BCB7D" w14:textId="77777777" w:rsidR="000F576D" w:rsidRDefault="000F576D">
      <w:pPr>
        <w:jc w:val="both"/>
        <w:rPr>
          <w:sz w:val="2"/>
          <w:szCs w:val="2"/>
        </w:rPr>
      </w:pPr>
    </w:p>
    <w:p w14:paraId="7C2A3C0B" w14:textId="77777777" w:rsidR="000F576D" w:rsidRDefault="000F576D">
      <w:pPr>
        <w:jc w:val="both"/>
        <w:rPr>
          <w:sz w:val="2"/>
          <w:szCs w:val="2"/>
        </w:rPr>
      </w:pPr>
    </w:p>
    <w:p w14:paraId="7B4E76B1" w14:textId="77777777" w:rsidR="000F576D" w:rsidRDefault="000F576D">
      <w:pPr>
        <w:jc w:val="both"/>
        <w:rPr>
          <w:sz w:val="2"/>
          <w:szCs w:val="2"/>
        </w:rPr>
      </w:pPr>
    </w:p>
    <w:p w14:paraId="0C2C5885" w14:textId="77777777" w:rsidR="000F576D" w:rsidRDefault="000F576D">
      <w:pPr>
        <w:jc w:val="both"/>
        <w:rPr>
          <w:sz w:val="2"/>
          <w:szCs w:val="2"/>
        </w:rPr>
      </w:pPr>
    </w:p>
    <w:p w14:paraId="1C4C8F4E" w14:textId="77777777" w:rsidR="000F576D" w:rsidRDefault="000F576D">
      <w:pPr>
        <w:jc w:val="both"/>
        <w:rPr>
          <w:sz w:val="2"/>
          <w:szCs w:val="2"/>
        </w:rPr>
      </w:pPr>
    </w:p>
    <w:p w14:paraId="40226486" w14:textId="77777777" w:rsidR="000F576D" w:rsidRDefault="000F576D">
      <w:pPr>
        <w:rPr>
          <w:sz w:val="2"/>
          <w:szCs w:val="2"/>
        </w:rPr>
      </w:pPr>
    </w:p>
    <w:p w14:paraId="02774392" w14:textId="77777777" w:rsidR="000F576D" w:rsidRDefault="000F576D">
      <w:pPr>
        <w:rPr>
          <w:sz w:val="2"/>
          <w:szCs w:val="2"/>
        </w:rPr>
      </w:pPr>
    </w:p>
    <w:p w14:paraId="3467F82E" w14:textId="77777777" w:rsidR="000F576D" w:rsidRDefault="000F576D">
      <w:pPr>
        <w:rPr>
          <w:b/>
        </w:rPr>
      </w:pPr>
    </w:p>
    <w:p w14:paraId="13A8C2C6" w14:textId="77777777" w:rsidR="000F576D" w:rsidRDefault="00000000">
      <w:pPr>
        <w:rPr>
          <w:b/>
        </w:rPr>
      </w:pPr>
      <w:r>
        <w:rPr>
          <w:b/>
        </w:rPr>
        <w:t>Proficiencies and Pacing Guide:</w:t>
      </w:r>
    </w:p>
    <w:p w14:paraId="4C44EA0A" w14:textId="77777777" w:rsidR="000F576D" w:rsidRDefault="000F576D">
      <w:pPr>
        <w:rPr>
          <w:sz w:val="2"/>
          <w:szCs w:val="2"/>
        </w:rPr>
      </w:pPr>
    </w:p>
    <w:p w14:paraId="0AD35FBF" w14:textId="77777777" w:rsidR="000F576D" w:rsidRDefault="000F576D">
      <w:pPr>
        <w:rPr>
          <w:sz w:val="2"/>
          <w:szCs w:val="2"/>
        </w:rPr>
      </w:pPr>
    </w:p>
    <w:p w14:paraId="6A0CDB41" w14:textId="77777777" w:rsidR="000F576D" w:rsidRDefault="000F576D">
      <w:pPr>
        <w:rPr>
          <w:sz w:val="2"/>
          <w:szCs w:val="2"/>
        </w:rPr>
      </w:pPr>
    </w:p>
    <w:p w14:paraId="0A4447A6" w14:textId="77777777" w:rsidR="000F576D" w:rsidRDefault="000F576D">
      <w:pPr>
        <w:rPr>
          <w:sz w:val="2"/>
          <w:szCs w:val="2"/>
        </w:rPr>
      </w:pPr>
    </w:p>
    <w:p w14:paraId="787D6885" w14:textId="77777777" w:rsidR="000F576D" w:rsidRDefault="000F576D">
      <w:pPr>
        <w:rPr>
          <w:sz w:val="2"/>
          <w:szCs w:val="2"/>
        </w:rPr>
      </w:pPr>
    </w:p>
    <w:p w14:paraId="7E1F9F83" w14:textId="77777777" w:rsidR="000F576D" w:rsidRDefault="000F576D">
      <w:pPr>
        <w:rPr>
          <w:sz w:val="2"/>
          <w:szCs w:val="2"/>
        </w:rPr>
      </w:pPr>
    </w:p>
    <w:p w14:paraId="1E3765B2" w14:textId="77777777" w:rsidR="000F576D" w:rsidRDefault="000F576D">
      <w:pPr>
        <w:rPr>
          <w:sz w:val="2"/>
          <w:szCs w:val="2"/>
        </w:rPr>
      </w:pPr>
    </w:p>
    <w:p w14:paraId="4E450FF1" w14:textId="77777777" w:rsidR="000F576D" w:rsidRDefault="000F576D">
      <w:pPr>
        <w:rPr>
          <w:sz w:val="2"/>
          <w:szCs w:val="2"/>
        </w:rPr>
      </w:pPr>
    </w:p>
    <w:p w14:paraId="4A8165D2" w14:textId="77777777" w:rsidR="000F576D" w:rsidRDefault="000F576D">
      <w:pPr>
        <w:rPr>
          <w:sz w:val="2"/>
          <w:szCs w:val="2"/>
        </w:rPr>
      </w:pPr>
    </w:p>
    <w:p w14:paraId="612BF7E3" w14:textId="77777777" w:rsidR="000F576D" w:rsidRDefault="000F576D">
      <w:pPr>
        <w:rPr>
          <w:sz w:val="2"/>
          <w:szCs w:val="2"/>
        </w:rPr>
      </w:pPr>
    </w:p>
    <w:p w14:paraId="6ED1AE0E" w14:textId="77777777" w:rsidR="000F576D" w:rsidRDefault="000F576D">
      <w:pPr>
        <w:rPr>
          <w:sz w:val="2"/>
          <w:szCs w:val="2"/>
        </w:rPr>
      </w:pPr>
    </w:p>
    <w:tbl>
      <w:tblPr>
        <w:tblStyle w:val="af9"/>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45"/>
        <w:gridCol w:w="2250"/>
        <w:gridCol w:w="1440"/>
        <w:gridCol w:w="5198"/>
        <w:gridCol w:w="2992"/>
      </w:tblGrid>
      <w:tr w:rsidR="000F576D" w14:paraId="4FC17338" w14:textId="77777777">
        <w:trPr>
          <w:tblHeader/>
        </w:trPr>
        <w:tc>
          <w:tcPr>
            <w:tcW w:w="1345" w:type="dxa"/>
            <w:shd w:val="clear" w:color="auto" w:fill="D9D9D9"/>
          </w:tcPr>
          <w:p w14:paraId="7D0F532E" w14:textId="77777777" w:rsidR="000F576D" w:rsidRDefault="00000000">
            <w:pPr>
              <w:rPr>
                <w:b/>
                <w:color w:val="222222"/>
              </w:rPr>
            </w:pPr>
            <w:r>
              <w:rPr>
                <w:b/>
                <w:color w:val="222222"/>
              </w:rPr>
              <w:t>Unit Title:</w:t>
            </w:r>
          </w:p>
        </w:tc>
        <w:tc>
          <w:tcPr>
            <w:tcW w:w="2250" w:type="dxa"/>
            <w:shd w:val="clear" w:color="auto" w:fill="D9D9D9"/>
          </w:tcPr>
          <w:p w14:paraId="4FF714E7" w14:textId="77777777" w:rsidR="000F576D" w:rsidRDefault="00000000">
            <w:pPr>
              <w:rPr>
                <w:b/>
                <w:color w:val="222222"/>
              </w:rPr>
            </w:pPr>
            <w:r>
              <w:rPr>
                <w:b/>
                <w:color w:val="222222"/>
              </w:rPr>
              <w:t>Duration/Month(s)</w:t>
            </w:r>
          </w:p>
        </w:tc>
        <w:tc>
          <w:tcPr>
            <w:tcW w:w="1440" w:type="dxa"/>
            <w:shd w:val="clear" w:color="auto" w:fill="D9D9D9"/>
          </w:tcPr>
          <w:p w14:paraId="54E9D23C" w14:textId="77777777" w:rsidR="000F576D" w:rsidRDefault="00000000">
            <w:pPr>
              <w:rPr>
                <w:b/>
                <w:color w:val="222222"/>
              </w:rPr>
            </w:pPr>
            <w:r>
              <w:rPr>
                <w:b/>
                <w:color w:val="222222"/>
              </w:rPr>
              <w:t>Related Standards:</w:t>
            </w:r>
          </w:p>
        </w:tc>
        <w:tc>
          <w:tcPr>
            <w:tcW w:w="5198" w:type="dxa"/>
            <w:shd w:val="clear" w:color="auto" w:fill="D9D9D9"/>
          </w:tcPr>
          <w:p w14:paraId="29332C5A" w14:textId="77777777" w:rsidR="000F576D" w:rsidRDefault="00000000">
            <w:pPr>
              <w:rPr>
                <w:b/>
                <w:color w:val="222222"/>
              </w:rPr>
            </w:pPr>
            <w:r>
              <w:rPr>
                <w:b/>
                <w:color w:val="222222"/>
              </w:rPr>
              <w:t>Learning Goals:</w:t>
            </w:r>
          </w:p>
        </w:tc>
        <w:tc>
          <w:tcPr>
            <w:tcW w:w="2992" w:type="dxa"/>
            <w:shd w:val="clear" w:color="auto" w:fill="D9D9D9"/>
          </w:tcPr>
          <w:p w14:paraId="2B394965" w14:textId="77777777" w:rsidR="000F576D" w:rsidRDefault="00000000">
            <w:pPr>
              <w:rPr>
                <w:b/>
                <w:color w:val="222222"/>
              </w:rPr>
            </w:pPr>
            <w:r>
              <w:rPr>
                <w:b/>
                <w:color w:val="222222"/>
              </w:rPr>
              <w:t>Topics &amp; Skills:</w:t>
            </w:r>
          </w:p>
        </w:tc>
      </w:tr>
      <w:tr w:rsidR="000F576D" w14:paraId="361A9504" w14:textId="77777777">
        <w:trPr>
          <w:trHeight w:val="1295"/>
        </w:trPr>
        <w:tc>
          <w:tcPr>
            <w:tcW w:w="1345" w:type="dxa"/>
            <w:shd w:val="clear" w:color="auto" w:fill="auto"/>
          </w:tcPr>
          <w:p w14:paraId="4B6E08C7" w14:textId="77777777" w:rsidR="000F576D" w:rsidRDefault="00000000">
            <w:pPr>
              <w:rPr>
                <w:b/>
                <w:color w:val="222222"/>
              </w:rPr>
            </w:pPr>
            <w:r>
              <w:rPr>
                <w:b/>
                <w:color w:val="222222"/>
              </w:rPr>
              <w:t>Unit 3: Earth’s Systems</w:t>
            </w:r>
          </w:p>
        </w:tc>
        <w:tc>
          <w:tcPr>
            <w:tcW w:w="2250" w:type="dxa"/>
            <w:shd w:val="clear" w:color="auto" w:fill="auto"/>
          </w:tcPr>
          <w:p w14:paraId="5753A78A" w14:textId="77777777" w:rsidR="000F576D" w:rsidRDefault="00000000">
            <w:pPr>
              <w:rPr>
                <w:color w:val="222222"/>
              </w:rPr>
            </w:pPr>
            <w:r>
              <w:rPr>
                <w:color w:val="222222"/>
              </w:rPr>
              <w:t>Marking Period 3</w:t>
            </w:r>
          </w:p>
        </w:tc>
        <w:tc>
          <w:tcPr>
            <w:tcW w:w="1440" w:type="dxa"/>
            <w:shd w:val="clear" w:color="auto" w:fill="auto"/>
          </w:tcPr>
          <w:p w14:paraId="3F4F2C87" w14:textId="77777777" w:rsidR="000F576D" w:rsidRDefault="00000000">
            <w:pPr>
              <w:rPr>
                <w:color w:val="222222"/>
              </w:rPr>
            </w:pPr>
            <w:r>
              <w:rPr>
                <w:color w:val="222222"/>
              </w:rPr>
              <w:t>5-ESS2-1</w:t>
            </w:r>
          </w:p>
          <w:p w14:paraId="5B6C1740" w14:textId="77777777" w:rsidR="000F576D" w:rsidRDefault="00000000">
            <w:pPr>
              <w:rPr>
                <w:color w:val="222222"/>
              </w:rPr>
            </w:pPr>
            <w:r>
              <w:rPr>
                <w:color w:val="222222"/>
              </w:rPr>
              <w:t>5-ESS2-2</w:t>
            </w:r>
          </w:p>
          <w:p w14:paraId="5CC4D4C7" w14:textId="77777777" w:rsidR="000F576D" w:rsidRDefault="00000000">
            <w:pPr>
              <w:rPr>
                <w:color w:val="222222"/>
              </w:rPr>
            </w:pPr>
            <w:r>
              <w:rPr>
                <w:color w:val="222222"/>
              </w:rPr>
              <w:t>5-ESS3-1</w:t>
            </w:r>
          </w:p>
          <w:p w14:paraId="0623D108" w14:textId="77777777" w:rsidR="000F576D" w:rsidRDefault="00000000">
            <w:pPr>
              <w:rPr>
                <w:color w:val="222222"/>
              </w:rPr>
            </w:pPr>
            <w:r>
              <w:rPr>
                <w:color w:val="222222"/>
              </w:rPr>
              <w:t>3-5-ETS1-1</w:t>
            </w:r>
          </w:p>
        </w:tc>
        <w:tc>
          <w:tcPr>
            <w:tcW w:w="5198" w:type="dxa"/>
            <w:shd w:val="clear" w:color="auto" w:fill="auto"/>
          </w:tcPr>
          <w:p w14:paraId="2716C140" w14:textId="77777777" w:rsidR="000F576D" w:rsidRDefault="00000000">
            <w:pPr>
              <w:widowControl/>
              <w:numPr>
                <w:ilvl w:val="0"/>
                <w:numId w:val="10"/>
              </w:numPr>
              <w:pBdr>
                <w:top w:val="nil"/>
                <w:left w:val="nil"/>
                <w:bottom w:val="nil"/>
                <w:right w:val="nil"/>
                <w:between w:val="nil"/>
              </w:pBdr>
              <w:rPr>
                <w:color w:val="222222"/>
              </w:rPr>
            </w:pPr>
            <w:r>
              <w:rPr>
                <w:color w:val="222222"/>
              </w:rPr>
              <w:t>Plants and animals (including humans) are components of the biosphere that rely on nonliving components of the environment to survive.</w:t>
            </w:r>
          </w:p>
          <w:p w14:paraId="2F008792" w14:textId="77777777" w:rsidR="000F576D" w:rsidRDefault="00000000">
            <w:pPr>
              <w:widowControl/>
              <w:numPr>
                <w:ilvl w:val="0"/>
                <w:numId w:val="10"/>
              </w:numPr>
              <w:pBdr>
                <w:top w:val="nil"/>
                <w:left w:val="nil"/>
                <w:bottom w:val="nil"/>
                <w:right w:val="nil"/>
                <w:between w:val="nil"/>
              </w:pBdr>
              <w:rPr>
                <w:color w:val="222222"/>
              </w:rPr>
            </w:pPr>
            <w:r>
              <w:rPr>
                <w:color w:val="222222"/>
              </w:rPr>
              <w:t>The hydrosphere is made up of all Earth’s water, and nearly all this water is in oceans as salt water.</w:t>
            </w:r>
          </w:p>
          <w:p w14:paraId="425DC547" w14:textId="77777777" w:rsidR="000F576D" w:rsidRDefault="00000000">
            <w:pPr>
              <w:widowControl/>
              <w:numPr>
                <w:ilvl w:val="0"/>
                <w:numId w:val="10"/>
              </w:numPr>
              <w:pBdr>
                <w:top w:val="nil"/>
                <w:left w:val="nil"/>
                <w:bottom w:val="nil"/>
                <w:right w:val="nil"/>
                <w:between w:val="nil"/>
              </w:pBdr>
              <w:rPr>
                <w:color w:val="222222"/>
              </w:rPr>
            </w:pPr>
            <w:r>
              <w:rPr>
                <w:color w:val="222222"/>
              </w:rPr>
              <w:t>Water moves from the oceans to the atmosphere and then returns to Earth’s surface as precipitation.</w:t>
            </w:r>
          </w:p>
          <w:p w14:paraId="22661B72" w14:textId="77777777" w:rsidR="000F576D" w:rsidRDefault="00000000">
            <w:pPr>
              <w:widowControl/>
              <w:numPr>
                <w:ilvl w:val="0"/>
                <w:numId w:val="10"/>
              </w:numPr>
              <w:pBdr>
                <w:top w:val="nil"/>
                <w:left w:val="nil"/>
                <w:bottom w:val="nil"/>
                <w:right w:val="nil"/>
                <w:between w:val="nil"/>
              </w:pBdr>
              <w:rPr>
                <w:color w:val="222222"/>
              </w:rPr>
            </w:pPr>
            <w:r>
              <w:rPr>
                <w:color w:val="222222"/>
              </w:rPr>
              <w:t>Landforms in the geosphere can influence an area’s weather and climate.</w:t>
            </w:r>
          </w:p>
          <w:p w14:paraId="4237B869" w14:textId="77777777" w:rsidR="000F576D" w:rsidRDefault="00000000">
            <w:pPr>
              <w:widowControl/>
              <w:numPr>
                <w:ilvl w:val="0"/>
                <w:numId w:val="10"/>
              </w:numPr>
              <w:pBdr>
                <w:top w:val="nil"/>
                <w:left w:val="nil"/>
                <w:bottom w:val="nil"/>
                <w:right w:val="nil"/>
                <w:between w:val="nil"/>
              </w:pBdr>
              <w:rPr>
                <w:color w:val="222222"/>
              </w:rPr>
            </w:pPr>
            <w:r>
              <w:rPr>
                <w:color w:val="222222"/>
              </w:rPr>
              <w:t>Water and Earth’s surface interact differently depending on the shape and composition of the geosphere.</w:t>
            </w:r>
          </w:p>
          <w:p w14:paraId="6EAA5F5F" w14:textId="77777777" w:rsidR="000F576D" w:rsidRDefault="00000000">
            <w:pPr>
              <w:widowControl/>
              <w:numPr>
                <w:ilvl w:val="0"/>
                <w:numId w:val="10"/>
              </w:numPr>
              <w:pBdr>
                <w:top w:val="nil"/>
                <w:left w:val="nil"/>
                <w:bottom w:val="nil"/>
                <w:right w:val="nil"/>
                <w:between w:val="nil"/>
              </w:pBdr>
              <w:rPr>
                <w:color w:val="222222"/>
              </w:rPr>
            </w:pPr>
            <w:r>
              <w:rPr>
                <w:color w:val="222222"/>
              </w:rPr>
              <w:lastRenderedPageBreak/>
              <w:t>The ocean shapes landforms through coastal weathering, erosion, and deposition.</w:t>
            </w:r>
          </w:p>
          <w:p w14:paraId="1919A771" w14:textId="77777777" w:rsidR="000F576D" w:rsidRDefault="00000000">
            <w:pPr>
              <w:widowControl/>
              <w:numPr>
                <w:ilvl w:val="0"/>
                <w:numId w:val="10"/>
              </w:numPr>
              <w:pBdr>
                <w:top w:val="nil"/>
                <w:left w:val="nil"/>
                <w:bottom w:val="nil"/>
                <w:right w:val="nil"/>
                <w:between w:val="nil"/>
              </w:pBdr>
              <w:rPr>
                <w:color w:val="222222"/>
              </w:rPr>
            </w:pPr>
            <w:r>
              <w:rPr>
                <w:color w:val="222222"/>
              </w:rPr>
              <w:t>Human activity can affect the interactions and stability of Earth’s systems.</w:t>
            </w:r>
          </w:p>
          <w:p w14:paraId="08394B22" w14:textId="77777777" w:rsidR="000F576D" w:rsidRDefault="00000000">
            <w:pPr>
              <w:widowControl/>
              <w:numPr>
                <w:ilvl w:val="0"/>
                <w:numId w:val="10"/>
              </w:numPr>
              <w:pBdr>
                <w:top w:val="nil"/>
                <w:left w:val="nil"/>
                <w:bottom w:val="nil"/>
                <w:right w:val="nil"/>
                <w:between w:val="nil"/>
              </w:pBdr>
              <w:rPr>
                <w:color w:val="222222"/>
              </w:rPr>
            </w:pPr>
            <w:r>
              <w:rPr>
                <w:color w:val="222222"/>
              </w:rPr>
              <w:t>Human activities can help a disrupted system become stable again.</w:t>
            </w:r>
          </w:p>
          <w:p w14:paraId="190409DB" w14:textId="77777777" w:rsidR="000F576D" w:rsidRDefault="00000000">
            <w:pPr>
              <w:widowControl/>
              <w:numPr>
                <w:ilvl w:val="0"/>
                <w:numId w:val="10"/>
              </w:numPr>
              <w:pBdr>
                <w:top w:val="nil"/>
                <w:left w:val="nil"/>
                <w:bottom w:val="nil"/>
                <w:right w:val="nil"/>
                <w:between w:val="nil"/>
              </w:pBdr>
              <w:rPr>
                <w:color w:val="222222"/>
              </w:rPr>
            </w:pPr>
            <w:r>
              <w:rPr>
                <w:color w:val="222222"/>
              </w:rPr>
              <w:t>Individuals and communities can apply their knowledge of the interaction of Earth’s systems to help protect resources and environments.</w:t>
            </w:r>
          </w:p>
          <w:p w14:paraId="4AFADA5E" w14:textId="77777777" w:rsidR="000F576D" w:rsidRDefault="00000000">
            <w:pPr>
              <w:widowControl/>
              <w:numPr>
                <w:ilvl w:val="0"/>
                <w:numId w:val="10"/>
              </w:numPr>
              <w:pBdr>
                <w:top w:val="nil"/>
                <w:left w:val="nil"/>
                <w:bottom w:val="nil"/>
                <w:right w:val="nil"/>
                <w:between w:val="nil"/>
              </w:pBdr>
              <w:rPr>
                <w:color w:val="222222"/>
              </w:rPr>
            </w:pPr>
            <w:r>
              <w:rPr>
                <w:color w:val="222222"/>
              </w:rPr>
              <w:t>Earth is composed of four continuously interacting subsystems that can be positively or negatively affected by human activity.</w:t>
            </w:r>
          </w:p>
        </w:tc>
        <w:tc>
          <w:tcPr>
            <w:tcW w:w="2992" w:type="dxa"/>
            <w:shd w:val="clear" w:color="auto" w:fill="auto"/>
          </w:tcPr>
          <w:p w14:paraId="149830C0" w14:textId="77777777" w:rsidR="000F576D" w:rsidRDefault="00000000">
            <w:pPr>
              <w:rPr>
                <w:color w:val="222222"/>
              </w:rPr>
            </w:pPr>
            <w:r>
              <w:rPr>
                <w:color w:val="222222"/>
              </w:rPr>
              <w:lastRenderedPageBreak/>
              <w:t>Concept 1: Earth’s Systems</w:t>
            </w:r>
          </w:p>
          <w:p w14:paraId="2D92FF1B" w14:textId="77777777" w:rsidR="000F576D" w:rsidRDefault="00000000">
            <w:pPr>
              <w:rPr>
                <w:color w:val="222222"/>
              </w:rPr>
            </w:pPr>
            <w:r>
              <w:rPr>
                <w:color w:val="222222"/>
              </w:rPr>
              <w:t>Concept 2: Interaction of Earth’s Systems</w:t>
            </w:r>
          </w:p>
          <w:p w14:paraId="7B5181FA" w14:textId="77777777" w:rsidR="000F576D" w:rsidRDefault="00000000">
            <w:pPr>
              <w:rPr>
                <w:color w:val="222222"/>
              </w:rPr>
            </w:pPr>
            <w:r>
              <w:rPr>
                <w:color w:val="222222"/>
              </w:rPr>
              <w:t>Concept 3: Changes to Earth’s Systems</w:t>
            </w:r>
          </w:p>
          <w:p w14:paraId="00F4457E" w14:textId="77777777" w:rsidR="000F576D" w:rsidRDefault="000F576D">
            <w:pPr>
              <w:rPr>
                <w:color w:val="222222"/>
              </w:rPr>
            </w:pPr>
          </w:p>
        </w:tc>
      </w:tr>
    </w:tbl>
    <w:p w14:paraId="34D394AB" w14:textId="77777777" w:rsidR="000F576D" w:rsidRDefault="000F576D">
      <w:pPr>
        <w:rPr>
          <w:color w:val="FF0000"/>
        </w:rPr>
      </w:pPr>
    </w:p>
    <w:tbl>
      <w:tblPr>
        <w:tblStyle w:val="afa"/>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0F576D" w14:paraId="325AB0CC" w14:textId="77777777">
        <w:trPr>
          <w:trHeight w:val="434"/>
          <w:tblHeader/>
        </w:trPr>
        <w:tc>
          <w:tcPr>
            <w:tcW w:w="6603" w:type="dxa"/>
            <w:shd w:val="clear" w:color="auto" w:fill="D9D9D9"/>
          </w:tcPr>
          <w:p w14:paraId="33FB3DBD" w14:textId="77777777" w:rsidR="000F576D" w:rsidRDefault="00000000">
            <w:r>
              <w:rPr>
                <w:b/>
              </w:rPr>
              <w:t>Unit 3: Earth’s Systems</w:t>
            </w:r>
          </w:p>
          <w:p w14:paraId="487C386D" w14:textId="77777777" w:rsidR="000F576D" w:rsidRDefault="000F576D">
            <w:pPr>
              <w:jc w:val="both"/>
            </w:pPr>
          </w:p>
        </w:tc>
        <w:tc>
          <w:tcPr>
            <w:tcW w:w="6604" w:type="dxa"/>
            <w:shd w:val="clear" w:color="auto" w:fill="D9D9D9"/>
          </w:tcPr>
          <w:p w14:paraId="608D9359" w14:textId="77777777" w:rsidR="000F576D" w:rsidRDefault="00000000">
            <w:pPr>
              <w:jc w:val="both"/>
            </w:pPr>
            <w:r>
              <w:rPr>
                <w:b/>
              </w:rPr>
              <w:t>Recommended Duration:  27 days</w:t>
            </w:r>
          </w:p>
        </w:tc>
      </w:tr>
      <w:tr w:rsidR="000F576D" w14:paraId="38763107" w14:textId="77777777">
        <w:trPr>
          <w:trHeight w:val="774"/>
        </w:trPr>
        <w:tc>
          <w:tcPr>
            <w:tcW w:w="13207" w:type="dxa"/>
            <w:gridSpan w:val="2"/>
          </w:tcPr>
          <w:p w14:paraId="5C3D586D" w14:textId="77777777" w:rsidR="000F576D" w:rsidRDefault="00000000">
            <w:r>
              <w:rPr>
                <w:b/>
              </w:rPr>
              <w:t>Unit Description:</w:t>
            </w:r>
            <w:r>
              <w:rPr>
                <w:rFonts w:ascii="Arial" w:eastAsia="Arial" w:hAnsi="Arial" w:cs="Arial"/>
                <w:color w:val="000000"/>
              </w:rPr>
              <w:t xml:space="preserve"> In this module, students describe and study rice farming in Bali, the anchor phenomenon, to develop an answer to the Essential Question: How has Balinese rice farming endured for 1,000 years? As they progress through each concept, students refine a model representing the movement of fresh water Bali farmers use to farm rice. By the end of the module, students use their knowledge of Earth’s interacting systems to explain the anchor phenomenon and extend this knowledge to new contexts. Students develop enduring understandings of the interactions of Earth’s systems through study of sustainable of Balinese rice farming practices.</w:t>
            </w:r>
          </w:p>
        </w:tc>
      </w:tr>
    </w:tbl>
    <w:p w14:paraId="2943B4CF" w14:textId="77777777" w:rsidR="000F576D" w:rsidRDefault="000F576D">
      <w:pPr>
        <w:jc w:val="both"/>
      </w:pPr>
    </w:p>
    <w:tbl>
      <w:tblPr>
        <w:tblStyle w:val="afb"/>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0F576D" w14:paraId="58F62BB7" w14:textId="77777777">
        <w:trPr>
          <w:trHeight w:val="520"/>
          <w:tblHeader/>
        </w:trPr>
        <w:tc>
          <w:tcPr>
            <w:tcW w:w="6612" w:type="dxa"/>
            <w:shd w:val="clear" w:color="auto" w:fill="D9D9D9"/>
          </w:tcPr>
          <w:p w14:paraId="257C25D1" w14:textId="77777777" w:rsidR="000F576D" w:rsidRDefault="00000000">
            <w:pPr>
              <w:jc w:val="both"/>
            </w:pPr>
            <w:r>
              <w:rPr>
                <w:b/>
              </w:rPr>
              <w:t>Essential Questions:</w:t>
            </w:r>
          </w:p>
        </w:tc>
        <w:tc>
          <w:tcPr>
            <w:tcW w:w="6613" w:type="dxa"/>
            <w:shd w:val="clear" w:color="auto" w:fill="D9D9D9"/>
          </w:tcPr>
          <w:p w14:paraId="26C39ABE" w14:textId="77777777" w:rsidR="000F576D" w:rsidRDefault="00000000">
            <w:r>
              <w:rPr>
                <w:b/>
              </w:rPr>
              <w:t>Anchor Phenomenon:</w:t>
            </w:r>
          </w:p>
          <w:p w14:paraId="3914405E" w14:textId="77777777" w:rsidR="000F576D" w:rsidRDefault="000F576D">
            <w:pPr>
              <w:jc w:val="both"/>
            </w:pPr>
          </w:p>
        </w:tc>
      </w:tr>
      <w:tr w:rsidR="000F576D" w14:paraId="1602F7FD" w14:textId="77777777">
        <w:trPr>
          <w:trHeight w:val="422"/>
        </w:trPr>
        <w:tc>
          <w:tcPr>
            <w:tcW w:w="6612" w:type="dxa"/>
            <w:shd w:val="clear" w:color="auto" w:fill="auto"/>
          </w:tcPr>
          <w:p w14:paraId="76F7F5F3" w14:textId="77777777" w:rsidR="000F576D" w:rsidRDefault="00000000">
            <w:pPr>
              <w:rPr>
                <w:color w:val="0000FF"/>
              </w:rPr>
            </w:pPr>
            <w:r>
              <w:rPr>
                <w:color w:val="0000FF"/>
              </w:rPr>
              <w:t>How has Balinese rice farming endured for 1,000 years?</w:t>
            </w:r>
          </w:p>
        </w:tc>
        <w:tc>
          <w:tcPr>
            <w:tcW w:w="6613" w:type="dxa"/>
            <w:shd w:val="clear" w:color="auto" w:fill="auto"/>
          </w:tcPr>
          <w:p w14:paraId="21A36FC1" w14:textId="77777777" w:rsidR="000F576D" w:rsidRDefault="00000000">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Balinese Rice Farming</w:t>
            </w:r>
          </w:p>
        </w:tc>
      </w:tr>
    </w:tbl>
    <w:p w14:paraId="0AF05338" w14:textId="77777777" w:rsidR="000F576D" w:rsidRDefault="000F576D">
      <w:pPr>
        <w:jc w:val="both"/>
      </w:pPr>
    </w:p>
    <w:tbl>
      <w:tblPr>
        <w:tblStyle w:val="afc"/>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2"/>
        <w:gridCol w:w="4402"/>
        <w:gridCol w:w="4403"/>
      </w:tblGrid>
      <w:tr w:rsidR="000F576D" w14:paraId="7EA2400F" w14:textId="77777777">
        <w:trPr>
          <w:trHeight w:val="540"/>
          <w:tblHeader/>
        </w:trPr>
        <w:tc>
          <w:tcPr>
            <w:tcW w:w="4402" w:type="dxa"/>
            <w:shd w:val="clear" w:color="auto" w:fill="D9D9D9"/>
          </w:tcPr>
          <w:p w14:paraId="40B5488F" w14:textId="77777777" w:rsidR="000F576D" w:rsidRDefault="00000000">
            <w:pPr>
              <w:jc w:val="both"/>
              <w:rPr>
                <w:b/>
              </w:rPr>
            </w:pPr>
            <w:r>
              <w:rPr>
                <w:b/>
              </w:rPr>
              <w:lastRenderedPageBreak/>
              <w:t>Focus Standards</w:t>
            </w:r>
          </w:p>
        </w:tc>
        <w:tc>
          <w:tcPr>
            <w:tcW w:w="4402" w:type="dxa"/>
            <w:shd w:val="clear" w:color="auto" w:fill="D9D9D9"/>
          </w:tcPr>
          <w:p w14:paraId="05AD7F27" w14:textId="77777777" w:rsidR="000F576D" w:rsidRDefault="00000000">
            <w:pPr>
              <w:jc w:val="both"/>
              <w:rPr>
                <w:b/>
              </w:rPr>
            </w:pPr>
            <w:r>
              <w:rPr>
                <w:b/>
              </w:rPr>
              <w:t>Science and Engineering practices(SEP)</w:t>
            </w:r>
          </w:p>
        </w:tc>
        <w:tc>
          <w:tcPr>
            <w:tcW w:w="4403" w:type="dxa"/>
            <w:shd w:val="clear" w:color="auto" w:fill="D9D9D9"/>
          </w:tcPr>
          <w:p w14:paraId="6BF3AF8A" w14:textId="77777777" w:rsidR="000F576D" w:rsidRDefault="00000000">
            <w:pPr>
              <w:jc w:val="both"/>
              <w:rPr>
                <w:b/>
              </w:rPr>
            </w:pPr>
            <w:r>
              <w:rPr>
                <w:b/>
              </w:rPr>
              <w:t>Crosscutting Concepts(CC)</w:t>
            </w:r>
          </w:p>
        </w:tc>
      </w:tr>
      <w:tr w:rsidR="000F576D" w14:paraId="1AB5EAD2" w14:textId="77777777">
        <w:trPr>
          <w:trHeight w:val="540"/>
          <w:tblHeader/>
        </w:trPr>
        <w:tc>
          <w:tcPr>
            <w:tcW w:w="4402" w:type="dxa"/>
            <w:shd w:val="clear" w:color="auto" w:fill="FFFFFF"/>
          </w:tcPr>
          <w:p w14:paraId="31807443" w14:textId="77777777" w:rsidR="000F576D" w:rsidRDefault="00000000">
            <w:pPr>
              <w:jc w:val="both"/>
              <w:rPr>
                <w:b/>
              </w:rPr>
            </w:pPr>
            <w:r>
              <w:rPr>
                <w:b/>
              </w:rPr>
              <w:t>5-ESS2-1 Develop a model using an example to describe ways in which the geosphere, biosphere, hydrosphere, and/or atmosphere interact.</w:t>
            </w:r>
          </w:p>
          <w:p w14:paraId="27F90F13" w14:textId="77777777" w:rsidR="000F576D" w:rsidRDefault="000F576D">
            <w:pPr>
              <w:jc w:val="both"/>
              <w:rPr>
                <w:b/>
              </w:rPr>
            </w:pPr>
          </w:p>
          <w:p w14:paraId="18C4127D" w14:textId="77777777" w:rsidR="000F576D" w:rsidRDefault="00000000">
            <w:pPr>
              <w:jc w:val="both"/>
              <w:rPr>
                <w:b/>
              </w:rPr>
            </w:pPr>
            <w:r>
              <w:rPr>
                <w:b/>
              </w:rPr>
              <w:t>5-ESS2-2 Describe and graph the amounts of salt water and fresh water in various reservoirs to provide evidence about the distribution of water on Earth.</w:t>
            </w:r>
          </w:p>
          <w:p w14:paraId="3505FCEF" w14:textId="77777777" w:rsidR="000F576D" w:rsidRDefault="000F576D">
            <w:pPr>
              <w:jc w:val="both"/>
              <w:rPr>
                <w:b/>
              </w:rPr>
            </w:pPr>
          </w:p>
          <w:p w14:paraId="41C52727" w14:textId="77777777" w:rsidR="000F576D" w:rsidRDefault="00000000">
            <w:pPr>
              <w:jc w:val="both"/>
              <w:rPr>
                <w:b/>
              </w:rPr>
            </w:pPr>
            <w:r>
              <w:rPr>
                <w:b/>
              </w:rPr>
              <w:t>5-ESS3-1 Obtain and combine information about ways individual communities use science ideas to protect the Earth’s resources and environment.</w:t>
            </w:r>
          </w:p>
          <w:p w14:paraId="437BE433" w14:textId="77777777" w:rsidR="000F576D" w:rsidRDefault="000F576D">
            <w:pPr>
              <w:jc w:val="both"/>
              <w:rPr>
                <w:b/>
              </w:rPr>
            </w:pPr>
          </w:p>
          <w:p w14:paraId="02EE5AFD" w14:textId="77777777" w:rsidR="000F576D" w:rsidRDefault="00000000">
            <w:pPr>
              <w:jc w:val="both"/>
              <w:rPr>
                <w:b/>
              </w:rPr>
            </w:pPr>
            <w:r>
              <w:rPr>
                <w:b/>
              </w:rPr>
              <w:t>3-5-ETS1-2 Generate and compare multiple possible solutions to a problem based on how well each is likely to meet the criteria and constraints of the problem.</w:t>
            </w:r>
          </w:p>
        </w:tc>
        <w:tc>
          <w:tcPr>
            <w:tcW w:w="4402" w:type="dxa"/>
            <w:shd w:val="clear" w:color="auto" w:fill="FFFFFF"/>
          </w:tcPr>
          <w:p w14:paraId="0D2542F4" w14:textId="77777777" w:rsidR="000F576D" w:rsidRDefault="00000000">
            <w:pPr>
              <w:jc w:val="both"/>
              <w:rPr>
                <w:b/>
              </w:rPr>
            </w:pPr>
            <w:r>
              <w:rPr>
                <w:b/>
              </w:rPr>
              <w:t>SEP.2: Developing and Using Models</w:t>
            </w:r>
          </w:p>
          <w:p w14:paraId="6986301B" w14:textId="77777777" w:rsidR="000F576D" w:rsidRDefault="00000000">
            <w:pPr>
              <w:jc w:val="both"/>
              <w:rPr>
                <w:b/>
              </w:rPr>
            </w:pPr>
            <w:r>
              <w:rPr>
                <w:b/>
              </w:rPr>
              <w:t>SEP.4: Analyzing and Interpreting Data</w:t>
            </w:r>
          </w:p>
          <w:p w14:paraId="5BF065BF" w14:textId="77777777" w:rsidR="000F576D" w:rsidRDefault="00000000">
            <w:pPr>
              <w:jc w:val="both"/>
              <w:rPr>
                <w:b/>
              </w:rPr>
            </w:pPr>
            <w:r>
              <w:rPr>
                <w:b/>
              </w:rPr>
              <w:t>SEP.5: Using Mathematics and Computational Thinking</w:t>
            </w:r>
          </w:p>
          <w:p w14:paraId="307C3B29" w14:textId="77777777" w:rsidR="000F576D" w:rsidRDefault="00000000">
            <w:pPr>
              <w:jc w:val="both"/>
              <w:rPr>
                <w:b/>
              </w:rPr>
            </w:pPr>
            <w:r>
              <w:rPr>
                <w:b/>
              </w:rPr>
              <w:t>SEP.6: Constructing Explanations and Designing Solutions</w:t>
            </w:r>
          </w:p>
          <w:p w14:paraId="28F66784" w14:textId="77777777" w:rsidR="000F576D" w:rsidRDefault="00000000">
            <w:pPr>
              <w:jc w:val="both"/>
              <w:rPr>
                <w:b/>
              </w:rPr>
            </w:pPr>
            <w:r>
              <w:rPr>
                <w:b/>
              </w:rPr>
              <w:t>SEP.8: Obtaining, Evaluating, and Communicating Information</w:t>
            </w:r>
          </w:p>
        </w:tc>
        <w:tc>
          <w:tcPr>
            <w:tcW w:w="4403" w:type="dxa"/>
            <w:shd w:val="clear" w:color="auto" w:fill="FFFFFF"/>
          </w:tcPr>
          <w:p w14:paraId="0FEE01B5" w14:textId="77777777" w:rsidR="000F576D" w:rsidRDefault="00000000">
            <w:pPr>
              <w:jc w:val="both"/>
              <w:rPr>
                <w:b/>
              </w:rPr>
            </w:pPr>
            <w:r>
              <w:rPr>
                <w:b/>
              </w:rPr>
              <w:t>CC.2: Cause and Effect</w:t>
            </w:r>
          </w:p>
          <w:p w14:paraId="38C42C8F" w14:textId="77777777" w:rsidR="000F576D" w:rsidRDefault="00000000">
            <w:pPr>
              <w:jc w:val="both"/>
              <w:rPr>
                <w:b/>
              </w:rPr>
            </w:pPr>
            <w:r>
              <w:rPr>
                <w:b/>
              </w:rPr>
              <w:t>CC.3: Scale, Proportion, and Quantity</w:t>
            </w:r>
          </w:p>
          <w:p w14:paraId="58EE3F71" w14:textId="77777777" w:rsidR="000F576D" w:rsidRDefault="00000000">
            <w:pPr>
              <w:jc w:val="both"/>
              <w:rPr>
                <w:b/>
              </w:rPr>
            </w:pPr>
            <w:r>
              <w:rPr>
                <w:b/>
              </w:rPr>
              <w:t>CC.4: Systems and System Models</w:t>
            </w:r>
          </w:p>
          <w:p w14:paraId="4704B58E" w14:textId="77777777" w:rsidR="000F576D" w:rsidRDefault="00000000">
            <w:pPr>
              <w:jc w:val="both"/>
              <w:rPr>
                <w:b/>
              </w:rPr>
            </w:pPr>
            <w:r>
              <w:rPr>
                <w:b/>
              </w:rPr>
              <w:t>CC.7: Stability and Change</w:t>
            </w:r>
          </w:p>
        </w:tc>
      </w:tr>
    </w:tbl>
    <w:p w14:paraId="4FFE32C9" w14:textId="77777777" w:rsidR="000F576D" w:rsidRDefault="000F576D">
      <w:pPr>
        <w:jc w:val="both"/>
      </w:pPr>
    </w:p>
    <w:tbl>
      <w:tblPr>
        <w:tblStyle w:val="afd"/>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9607"/>
      </w:tblGrid>
      <w:tr w:rsidR="000F576D" w14:paraId="3F6A3E04" w14:textId="77777777">
        <w:trPr>
          <w:trHeight w:val="656"/>
          <w:tblHeader/>
        </w:trPr>
        <w:tc>
          <w:tcPr>
            <w:tcW w:w="3600" w:type="dxa"/>
            <w:shd w:val="clear" w:color="auto" w:fill="D9D9D9"/>
          </w:tcPr>
          <w:p w14:paraId="65EF2135" w14:textId="77777777" w:rsidR="000F576D" w:rsidRDefault="00000000">
            <w:pPr>
              <w:jc w:val="both"/>
              <w:rPr>
                <w:b/>
                <w:strike/>
              </w:rPr>
            </w:pPr>
            <w:r>
              <w:rPr>
                <w:b/>
              </w:rPr>
              <w:t>Learning Goals:</w:t>
            </w:r>
          </w:p>
        </w:tc>
        <w:tc>
          <w:tcPr>
            <w:tcW w:w="9607" w:type="dxa"/>
            <w:shd w:val="clear" w:color="auto" w:fill="D9D9D9"/>
          </w:tcPr>
          <w:p w14:paraId="21D9E671" w14:textId="77777777" w:rsidR="000F576D" w:rsidRDefault="00000000">
            <w:pPr>
              <w:jc w:val="both"/>
              <w:rPr>
                <w:rFonts w:ascii="Arial" w:eastAsia="Arial" w:hAnsi="Arial" w:cs="Arial"/>
                <w:sz w:val="20"/>
                <w:szCs w:val="20"/>
              </w:rPr>
            </w:pPr>
            <w:r>
              <w:rPr>
                <w:b/>
              </w:rPr>
              <w:t xml:space="preserve">Learning Objectives </w:t>
            </w:r>
            <w:r>
              <w:rPr>
                <w:rFonts w:ascii="Arial" w:eastAsia="Arial" w:hAnsi="Arial" w:cs="Arial"/>
                <w:sz w:val="20"/>
                <w:szCs w:val="20"/>
              </w:rPr>
              <w:t>[Students will be able to (SWBAT)…]</w:t>
            </w:r>
            <w:r>
              <w:rPr>
                <w:b/>
              </w:rPr>
              <w:t>:</w:t>
            </w:r>
          </w:p>
        </w:tc>
      </w:tr>
      <w:tr w:rsidR="000F576D" w14:paraId="2552A07E" w14:textId="77777777">
        <w:trPr>
          <w:trHeight w:val="417"/>
        </w:trPr>
        <w:tc>
          <w:tcPr>
            <w:tcW w:w="3600" w:type="dxa"/>
          </w:tcPr>
          <w:p w14:paraId="69D9E56F" w14:textId="77777777" w:rsidR="000F576D" w:rsidRDefault="00000000">
            <w:pPr>
              <w:numPr>
                <w:ilvl w:val="0"/>
                <w:numId w:val="10"/>
              </w:numPr>
              <w:pBdr>
                <w:top w:val="nil"/>
                <w:left w:val="nil"/>
                <w:bottom w:val="nil"/>
                <w:right w:val="nil"/>
                <w:between w:val="nil"/>
              </w:pBdr>
              <w:rPr>
                <w:color w:val="000000"/>
              </w:rPr>
            </w:pPr>
            <w:r>
              <w:rPr>
                <w:color w:val="000000"/>
              </w:rPr>
              <w:t xml:space="preserve">Plants and animals (including humans) are components of the biosphere that rely on </w:t>
            </w:r>
            <w:r>
              <w:t>non living</w:t>
            </w:r>
            <w:r>
              <w:rPr>
                <w:color w:val="000000"/>
              </w:rPr>
              <w:t xml:space="preserve"> components of the environment to survive.</w:t>
            </w:r>
          </w:p>
          <w:p w14:paraId="6743C630" w14:textId="77777777" w:rsidR="000F576D" w:rsidRDefault="00000000">
            <w:pPr>
              <w:numPr>
                <w:ilvl w:val="0"/>
                <w:numId w:val="10"/>
              </w:numPr>
              <w:pBdr>
                <w:top w:val="nil"/>
                <w:left w:val="nil"/>
                <w:bottom w:val="nil"/>
                <w:right w:val="nil"/>
                <w:between w:val="nil"/>
              </w:pBdr>
              <w:rPr>
                <w:color w:val="000000"/>
              </w:rPr>
            </w:pPr>
            <w:r>
              <w:rPr>
                <w:color w:val="000000"/>
              </w:rPr>
              <w:t xml:space="preserve">The hydrosphere is made up of all Earth’s water, and </w:t>
            </w:r>
            <w:r>
              <w:rPr>
                <w:color w:val="000000"/>
              </w:rPr>
              <w:lastRenderedPageBreak/>
              <w:t>nearly all this water is in oceans as salt water.</w:t>
            </w:r>
          </w:p>
          <w:p w14:paraId="2E170ABC" w14:textId="77777777" w:rsidR="000F576D" w:rsidRDefault="00000000">
            <w:pPr>
              <w:numPr>
                <w:ilvl w:val="0"/>
                <w:numId w:val="10"/>
              </w:numPr>
              <w:pBdr>
                <w:top w:val="nil"/>
                <w:left w:val="nil"/>
                <w:bottom w:val="nil"/>
                <w:right w:val="nil"/>
                <w:between w:val="nil"/>
              </w:pBdr>
              <w:rPr>
                <w:color w:val="000000"/>
              </w:rPr>
            </w:pPr>
            <w:r>
              <w:rPr>
                <w:color w:val="000000"/>
              </w:rPr>
              <w:t>Water moves from the oceans to the atmosphere and then returns to Earth’s surface as precipitation.</w:t>
            </w:r>
          </w:p>
          <w:p w14:paraId="4503AC55" w14:textId="77777777" w:rsidR="000F576D" w:rsidRDefault="00000000">
            <w:pPr>
              <w:numPr>
                <w:ilvl w:val="0"/>
                <w:numId w:val="10"/>
              </w:numPr>
              <w:pBdr>
                <w:top w:val="nil"/>
                <w:left w:val="nil"/>
                <w:bottom w:val="nil"/>
                <w:right w:val="nil"/>
                <w:between w:val="nil"/>
              </w:pBdr>
              <w:rPr>
                <w:color w:val="000000"/>
              </w:rPr>
            </w:pPr>
            <w:r>
              <w:rPr>
                <w:color w:val="000000"/>
              </w:rPr>
              <w:t>Landforms in the geosphere can influence an area’s weather and climate.</w:t>
            </w:r>
          </w:p>
          <w:p w14:paraId="38F71125" w14:textId="77777777" w:rsidR="000F576D" w:rsidRDefault="00000000">
            <w:pPr>
              <w:numPr>
                <w:ilvl w:val="0"/>
                <w:numId w:val="10"/>
              </w:numPr>
              <w:pBdr>
                <w:top w:val="nil"/>
                <w:left w:val="nil"/>
                <w:bottom w:val="nil"/>
                <w:right w:val="nil"/>
                <w:between w:val="nil"/>
              </w:pBdr>
              <w:rPr>
                <w:color w:val="000000"/>
              </w:rPr>
            </w:pPr>
            <w:r>
              <w:rPr>
                <w:color w:val="000000"/>
              </w:rPr>
              <w:t>Water and Earth’s surface interact differently depending on the shape and composition of the geosphere.</w:t>
            </w:r>
          </w:p>
          <w:p w14:paraId="7959913A" w14:textId="77777777" w:rsidR="000F576D" w:rsidRDefault="00000000">
            <w:pPr>
              <w:numPr>
                <w:ilvl w:val="0"/>
                <w:numId w:val="10"/>
              </w:numPr>
              <w:pBdr>
                <w:top w:val="nil"/>
                <w:left w:val="nil"/>
                <w:bottom w:val="nil"/>
                <w:right w:val="nil"/>
                <w:between w:val="nil"/>
              </w:pBdr>
              <w:rPr>
                <w:color w:val="000000"/>
              </w:rPr>
            </w:pPr>
            <w:r>
              <w:rPr>
                <w:color w:val="000000"/>
              </w:rPr>
              <w:t>The ocean shapes landforms through coastal weathering, erosion, and deposition.</w:t>
            </w:r>
          </w:p>
          <w:p w14:paraId="7C2567A3" w14:textId="77777777" w:rsidR="000F576D" w:rsidRDefault="00000000">
            <w:pPr>
              <w:numPr>
                <w:ilvl w:val="0"/>
                <w:numId w:val="10"/>
              </w:numPr>
              <w:pBdr>
                <w:top w:val="nil"/>
                <w:left w:val="nil"/>
                <w:bottom w:val="nil"/>
                <w:right w:val="nil"/>
                <w:between w:val="nil"/>
              </w:pBdr>
              <w:rPr>
                <w:color w:val="000000"/>
              </w:rPr>
            </w:pPr>
            <w:r>
              <w:rPr>
                <w:color w:val="000000"/>
              </w:rPr>
              <w:t>Human activity can affect the interactions and stability of Earth’s systems.</w:t>
            </w:r>
          </w:p>
          <w:p w14:paraId="4205C4F0" w14:textId="77777777" w:rsidR="000F576D" w:rsidRDefault="00000000">
            <w:pPr>
              <w:numPr>
                <w:ilvl w:val="0"/>
                <w:numId w:val="10"/>
              </w:numPr>
              <w:pBdr>
                <w:top w:val="nil"/>
                <w:left w:val="nil"/>
                <w:bottom w:val="nil"/>
                <w:right w:val="nil"/>
                <w:between w:val="nil"/>
              </w:pBdr>
              <w:rPr>
                <w:color w:val="000000"/>
              </w:rPr>
            </w:pPr>
            <w:r>
              <w:rPr>
                <w:color w:val="000000"/>
              </w:rPr>
              <w:t>Human activities can help a disrupted system become stable again.</w:t>
            </w:r>
          </w:p>
          <w:p w14:paraId="7260F43D" w14:textId="77777777" w:rsidR="000F576D" w:rsidRDefault="00000000">
            <w:pPr>
              <w:numPr>
                <w:ilvl w:val="0"/>
                <w:numId w:val="10"/>
              </w:numPr>
              <w:pBdr>
                <w:top w:val="nil"/>
                <w:left w:val="nil"/>
                <w:bottom w:val="nil"/>
                <w:right w:val="nil"/>
                <w:between w:val="nil"/>
              </w:pBdr>
              <w:rPr>
                <w:color w:val="000000"/>
              </w:rPr>
            </w:pPr>
            <w:r>
              <w:rPr>
                <w:color w:val="000000"/>
              </w:rPr>
              <w:t>Individuals and communities can apply their knowledge of the interaction of Earth’s systems to help protect resources and environments.</w:t>
            </w:r>
          </w:p>
          <w:p w14:paraId="0C86CC30" w14:textId="77777777" w:rsidR="000F576D" w:rsidRDefault="00000000">
            <w:pPr>
              <w:numPr>
                <w:ilvl w:val="0"/>
                <w:numId w:val="10"/>
              </w:numPr>
              <w:pBdr>
                <w:top w:val="nil"/>
                <w:left w:val="nil"/>
                <w:bottom w:val="nil"/>
                <w:right w:val="nil"/>
                <w:between w:val="nil"/>
              </w:pBdr>
              <w:jc w:val="both"/>
              <w:rPr>
                <w:color w:val="000000"/>
              </w:rPr>
            </w:pPr>
            <w:r>
              <w:rPr>
                <w:color w:val="000000"/>
              </w:rPr>
              <w:lastRenderedPageBreak/>
              <w:t>Earth is composed of four continuously interacting subsystems that can be positively or negatively affected by human activity.</w:t>
            </w:r>
          </w:p>
        </w:tc>
        <w:tc>
          <w:tcPr>
            <w:tcW w:w="9607" w:type="dxa"/>
          </w:tcPr>
          <w:p w14:paraId="2A540303" w14:textId="77777777" w:rsidR="000F576D" w:rsidRDefault="00000000">
            <w:pPr>
              <w:rPr>
                <w:sz w:val="22"/>
                <w:szCs w:val="22"/>
              </w:rPr>
            </w:pPr>
            <w:r>
              <w:rPr>
                <w:sz w:val="22"/>
                <w:szCs w:val="22"/>
              </w:rPr>
              <w:lastRenderedPageBreak/>
              <w:t>Lesson 1: SWBAT Develop an initial model of a farm.</w:t>
            </w:r>
          </w:p>
          <w:p w14:paraId="74045F0E" w14:textId="77777777" w:rsidR="000F576D" w:rsidRDefault="00000000">
            <w:pPr>
              <w:rPr>
                <w:sz w:val="22"/>
                <w:szCs w:val="22"/>
              </w:rPr>
            </w:pPr>
            <w:r>
              <w:rPr>
                <w:sz w:val="22"/>
                <w:szCs w:val="22"/>
              </w:rPr>
              <w:t>Lesson 2: SWBAT Analyze global rice consumption and production data.</w:t>
            </w:r>
          </w:p>
          <w:p w14:paraId="66BF9B89" w14:textId="77777777" w:rsidR="000F576D" w:rsidRDefault="00000000">
            <w:pPr>
              <w:rPr>
                <w:sz w:val="22"/>
                <w:szCs w:val="22"/>
              </w:rPr>
            </w:pPr>
            <w:r>
              <w:rPr>
                <w:sz w:val="22"/>
                <w:szCs w:val="22"/>
              </w:rPr>
              <w:t>Lesson 3: SWBAT Model the movement of water through a Balinese rice farm.</w:t>
            </w:r>
          </w:p>
          <w:p w14:paraId="5FBED5EC" w14:textId="77777777" w:rsidR="000F576D" w:rsidRDefault="00000000">
            <w:pPr>
              <w:rPr>
                <w:sz w:val="22"/>
                <w:szCs w:val="22"/>
              </w:rPr>
            </w:pPr>
            <w:r>
              <w:rPr>
                <w:sz w:val="22"/>
                <w:szCs w:val="22"/>
              </w:rPr>
              <w:t>Lesson 4: SWBAT Analyze data on the amounts and distribution of freshwater and saltwater on Earth.</w:t>
            </w:r>
          </w:p>
          <w:p w14:paraId="3721A1F1" w14:textId="77777777" w:rsidR="000F576D" w:rsidRDefault="00000000">
            <w:pPr>
              <w:rPr>
                <w:sz w:val="22"/>
                <w:szCs w:val="22"/>
              </w:rPr>
            </w:pPr>
            <w:r>
              <w:rPr>
                <w:sz w:val="22"/>
                <w:szCs w:val="22"/>
              </w:rPr>
              <w:t>Lesson 5: SWBAT Explore marine ecosystems.</w:t>
            </w:r>
          </w:p>
          <w:p w14:paraId="204E60E9" w14:textId="77777777" w:rsidR="000F576D" w:rsidRDefault="00000000">
            <w:pPr>
              <w:rPr>
                <w:sz w:val="22"/>
                <w:szCs w:val="22"/>
              </w:rPr>
            </w:pPr>
            <w:r>
              <w:rPr>
                <w:sz w:val="22"/>
                <w:szCs w:val="22"/>
              </w:rPr>
              <w:t>Lesson 6: SWBAT Use a model to track the movement of water through a system.</w:t>
            </w:r>
          </w:p>
          <w:p w14:paraId="79E8939F" w14:textId="77777777" w:rsidR="000F576D" w:rsidRDefault="00000000">
            <w:pPr>
              <w:rPr>
                <w:sz w:val="22"/>
                <w:szCs w:val="22"/>
              </w:rPr>
            </w:pPr>
            <w:r>
              <w:rPr>
                <w:sz w:val="22"/>
                <w:szCs w:val="22"/>
              </w:rPr>
              <w:t>Lesson 7: SWBAT Describe how atmospheric conditions result in cloud formation.</w:t>
            </w:r>
          </w:p>
          <w:p w14:paraId="6A7437D1" w14:textId="77777777" w:rsidR="000F576D" w:rsidRDefault="00000000">
            <w:pPr>
              <w:rPr>
                <w:sz w:val="22"/>
                <w:szCs w:val="22"/>
              </w:rPr>
            </w:pPr>
            <w:r>
              <w:rPr>
                <w:sz w:val="22"/>
                <w:szCs w:val="22"/>
              </w:rPr>
              <w:t>Lesson 8: SWBAT Gather evidence to explain how water moves through Earth’s atmosphere.</w:t>
            </w:r>
          </w:p>
          <w:p w14:paraId="078E2CEA" w14:textId="77777777" w:rsidR="000F576D" w:rsidRDefault="00000000">
            <w:pPr>
              <w:rPr>
                <w:sz w:val="22"/>
                <w:szCs w:val="22"/>
              </w:rPr>
            </w:pPr>
            <w:r>
              <w:rPr>
                <w:sz w:val="22"/>
                <w:szCs w:val="22"/>
              </w:rPr>
              <w:t>Lesson 9: SWBAT Develop a model to explain how the interactions of Earth’s systems can influence weather and climate.</w:t>
            </w:r>
          </w:p>
          <w:p w14:paraId="745DB444" w14:textId="77777777" w:rsidR="000F576D" w:rsidRDefault="00000000">
            <w:pPr>
              <w:rPr>
                <w:sz w:val="22"/>
                <w:szCs w:val="22"/>
              </w:rPr>
            </w:pPr>
            <w:r>
              <w:rPr>
                <w:sz w:val="22"/>
                <w:szCs w:val="22"/>
              </w:rPr>
              <w:lastRenderedPageBreak/>
              <w:t>Lesson 10: SWBAT Model how Earth’s materials affect what happens to precipitation when it reaches the geosphere.</w:t>
            </w:r>
          </w:p>
          <w:p w14:paraId="49D99BCC" w14:textId="77777777" w:rsidR="000F576D" w:rsidRDefault="00000000">
            <w:pPr>
              <w:rPr>
                <w:sz w:val="22"/>
                <w:szCs w:val="22"/>
              </w:rPr>
            </w:pPr>
            <w:r>
              <w:rPr>
                <w:sz w:val="22"/>
                <w:szCs w:val="22"/>
              </w:rPr>
              <w:t>Lesson 11: SWBAT Investigate how water interacts with different surface materials.</w:t>
            </w:r>
          </w:p>
          <w:p w14:paraId="3C3ACE21" w14:textId="77777777" w:rsidR="000F576D" w:rsidRDefault="00000000">
            <w:pPr>
              <w:rPr>
                <w:sz w:val="22"/>
                <w:szCs w:val="22"/>
              </w:rPr>
            </w:pPr>
            <w:r>
              <w:rPr>
                <w:sz w:val="22"/>
                <w:szCs w:val="22"/>
              </w:rPr>
              <w:t>Lesson 12: SWBAT Gather evidence to make a claim about how oceans shape landforms.</w:t>
            </w:r>
          </w:p>
          <w:p w14:paraId="3702ACD8" w14:textId="77777777" w:rsidR="000F576D" w:rsidRDefault="00000000">
            <w:pPr>
              <w:rPr>
                <w:sz w:val="22"/>
                <w:szCs w:val="22"/>
              </w:rPr>
            </w:pPr>
            <w:r>
              <w:rPr>
                <w:sz w:val="22"/>
                <w:szCs w:val="22"/>
              </w:rPr>
              <w:t>Lesson 13: SWBAT Explain that Earth’s systems are constantly interacting.</w:t>
            </w:r>
          </w:p>
          <w:p w14:paraId="7CADA0AC" w14:textId="77777777" w:rsidR="000F576D" w:rsidRDefault="00000000">
            <w:pPr>
              <w:rPr>
                <w:sz w:val="22"/>
                <w:szCs w:val="22"/>
              </w:rPr>
            </w:pPr>
            <w:r>
              <w:rPr>
                <w:sz w:val="22"/>
                <w:szCs w:val="22"/>
              </w:rPr>
              <w:t>Lesson 14: SWBAT Analyze precipitation data during the Dust Bowl.</w:t>
            </w:r>
          </w:p>
          <w:p w14:paraId="2BF9EE42" w14:textId="77777777" w:rsidR="000F576D" w:rsidRDefault="00000000">
            <w:pPr>
              <w:rPr>
                <w:sz w:val="22"/>
                <w:szCs w:val="22"/>
              </w:rPr>
            </w:pPr>
            <w:r>
              <w:rPr>
                <w:sz w:val="22"/>
                <w:szCs w:val="22"/>
              </w:rPr>
              <w:t>Lesson 15: SWBAT Plan an investigation to explore factors that may have contributed to the Dust Bowl.</w:t>
            </w:r>
          </w:p>
          <w:p w14:paraId="2E36128D" w14:textId="77777777" w:rsidR="000F576D" w:rsidRDefault="00000000">
            <w:pPr>
              <w:rPr>
                <w:sz w:val="22"/>
                <w:szCs w:val="22"/>
              </w:rPr>
            </w:pPr>
            <w:r>
              <w:rPr>
                <w:sz w:val="22"/>
                <w:szCs w:val="22"/>
              </w:rPr>
              <w:t>Lesson 16: SWBAT Model the effects of factors that may have contributed to the Dust Bowl.</w:t>
            </w:r>
          </w:p>
          <w:p w14:paraId="6B726404" w14:textId="77777777" w:rsidR="000F576D" w:rsidRDefault="00000000">
            <w:pPr>
              <w:rPr>
                <w:sz w:val="22"/>
                <w:szCs w:val="22"/>
              </w:rPr>
            </w:pPr>
            <w:r>
              <w:rPr>
                <w:sz w:val="22"/>
                <w:szCs w:val="22"/>
              </w:rPr>
              <w:t>Lesson 17: SWBAT Model a sustainable agriculture practice to explain how human activity can affect a farming system.</w:t>
            </w:r>
          </w:p>
          <w:p w14:paraId="1E73E185" w14:textId="77777777" w:rsidR="000F576D" w:rsidRDefault="00000000">
            <w:pPr>
              <w:rPr>
                <w:sz w:val="22"/>
                <w:szCs w:val="22"/>
              </w:rPr>
            </w:pPr>
            <w:r>
              <w:rPr>
                <w:sz w:val="22"/>
                <w:szCs w:val="22"/>
              </w:rPr>
              <w:t>Lesson 18: SWBAT Evaluate the success of farming practices introduced on Bali during the Green Revolution.</w:t>
            </w:r>
          </w:p>
          <w:p w14:paraId="5E9F6CBA" w14:textId="77777777" w:rsidR="000F576D" w:rsidRDefault="00000000">
            <w:pPr>
              <w:rPr>
                <w:sz w:val="22"/>
                <w:szCs w:val="22"/>
              </w:rPr>
            </w:pPr>
            <w:r>
              <w:rPr>
                <w:sz w:val="22"/>
                <w:szCs w:val="22"/>
              </w:rPr>
              <w:t>Lessons 19-23: SWBAT Apply the engineering design process to design and test a sustainable irrigation system.</w:t>
            </w:r>
          </w:p>
          <w:p w14:paraId="251B0B5E" w14:textId="77777777" w:rsidR="000F576D" w:rsidRDefault="00000000">
            <w:pPr>
              <w:rPr>
                <w:sz w:val="22"/>
                <w:szCs w:val="22"/>
              </w:rPr>
            </w:pPr>
            <w:r>
              <w:rPr>
                <w:sz w:val="22"/>
                <w:szCs w:val="22"/>
              </w:rPr>
              <w:t>Lesson 24: SWBAT Explain how human activities affect Earth’s systems and processes. (Socratic Seminar)</w:t>
            </w:r>
          </w:p>
          <w:p w14:paraId="198FC8ED" w14:textId="77777777" w:rsidR="000F576D" w:rsidRDefault="00000000">
            <w:pPr>
              <w:rPr>
                <w:sz w:val="22"/>
                <w:szCs w:val="22"/>
              </w:rPr>
            </w:pPr>
            <w:r>
              <w:rPr>
                <w:sz w:val="22"/>
                <w:szCs w:val="22"/>
              </w:rPr>
              <w:t>Lessons 25 &amp; 26: SWBAT Explain how human activities affect Earth’s systems and processes. (End-of-Module Assessment)</w:t>
            </w:r>
          </w:p>
          <w:p w14:paraId="3C1BF348" w14:textId="77777777" w:rsidR="000F576D" w:rsidRDefault="00000000">
            <w:pPr>
              <w:rPr>
                <w:sz w:val="22"/>
                <w:szCs w:val="22"/>
              </w:rPr>
            </w:pPr>
            <w:r>
              <w:rPr>
                <w:sz w:val="22"/>
                <w:szCs w:val="22"/>
              </w:rPr>
              <w:t>Lesson 27: SWBAT Explain how human activities affect Earth’s systems and processes. (End-of-Module Assessment Debrief)</w:t>
            </w:r>
          </w:p>
          <w:p w14:paraId="1750DA10" w14:textId="77777777" w:rsidR="000F576D" w:rsidRDefault="000F576D">
            <w:pPr>
              <w:rPr>
                <w:sz w:val="20"/>
                <w:szCs w:val="20"/>
              </w:rPr>
            </w:pPr>
          </w:p>
          <w:p w14:paraId="13CA678A" w14:textId="77777777" w:rsidR="000F576D" w:rsidRDefault="000F576D">
            <w:pPr>
              <w:rPr>
                <w:sz w:val="20"/>
                <w:szCs w:val="20"/>
              </w:rPr>
            </w:pPr>
          </w:p>
          <w:p w14:paraId="56F2D6CC" w14:textId="77777777" w:rsidR="000F576D" w:rsidRDefault="000F576D">
            <w:pPr>
              <w:rPr>
                <w:rFonts w:ascii="Arial" w:eastAsia="Arial" w:hAnsi="Arial" w:cs="Arial"/>
                <w:sz w:val="20"/>
                <w:szCs w:val="20"/>
              </w:rPr>
            </w:pPr>
          </w:p>
          <w:p w14:paraId="3D273CC2" w14:textId="77777777" w:rsidR="000F576D" w:rsidRDefault="000F576D">
            <w:pPr>
              <w:jc w:val="both"/>
              <w:rPr>
                <w:b/>
              </w:rPr>
            </w:pPr>
          </w:p>
        </w:tc>
      </w:tr>
    </w:tbl>
    <w:p w14:paraId="6DE3B639" w14:textId="77777777" w:rsidR="000F576D" w:rsidRDefault="000F576D">
      <w:pPr>
        <w:jc w:val="both"/>
      </w:pPr>
    </w:p>
    <w:p w14:paraId="53D2883D" w14:textId="77777777" w:rsidR="000F576D" w:rsidRDefault="000F576D">
      <w:pPr>
        <w:jc w:val="both"/>
      </w:pPr>
    </w:p>
    <w:tbl>
      <w:tblPr>
        <w:tblStyle w:val="afe"/>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07"/>
        <w:gridCol w:w="7200"/>
      </w:tblGrid>
      <w:tr w:rsidR="000F576D" w14:paraId="019961A4" w14:textId="77777777">
        <w:trPr>
          <w:trHeight w:val="255"/>
          <w:tblHeader/>
        </w:trPr>
        <w:tc>
          <w:tcPr>
            <w:tcW w:w="6007" w:type="dxa"/>
            <w:shd w:val="clear" w:color="auto" w:fill="D9D9D9"/>
          </w:tcPr>
          <w:p w14:paraId="4EC17CC7" w14:textId="77777777" w:rsidR="000F576D" w:rsidRDefault="00000000">
            <w:pPr>
              <w:rPr>
                <w:b/>
              </w:rPr>
            </w:pPr>
            <w:r>
              <w:rPr>
                <w:b/>
              </w:rPr>
              <w:t>Formative Assessments:</w:t>
            </w:r>
          </w:p>
        </w:tc>
        <w:tc>
          <w:tcPr>
            <w:tcW w:w="7200" w:type="dxa"/>
            <w:shd w:val="clear" w:color="auto" w:fill="D9D9D9"/>
          </w:tcPr>
          <w:p w14:paraId="6FDCB85B" w14:textId="77777777" w:rsidR="000F576D" w:rsidRDefault="00000000">
            <w:pPr>
              <w:rPr>
                <w:b/>
              </w:rPr>
            </w:pPr>
            <w:r>
              <w:rPr>
                <w:b/>
              </w:rPr>
              <w:t>Summative Assessment:</w:t>
            </w:r>
          </w:p>
        </w:tc>
      </w:tr>
      <w:tr w:rsidR="000F576D" w14:paraId="335B7EF6" w14:textId="77777777">
        <w:trPr>
          <w:trHeight w:val="255"/>
        </w:trPr>
        <w:tc>
          <w:tcPr>
            <w:tcW w:w="6007" w:type="dxa"/>
          </w:tcPr>
          <w:p w14:paraId="74437750" w14:textId="77777777" w:rsidR="000F576D" w:rsidRDefault="00000000">
            <w:pPr>
              <w:widowControl w:val="0"/>
              <w:pBdr>
                <w:top w:val="nil"/>
                <w:left w:val="nil"/>
                <w:bottom w:val="nil"/>
                <w:right w:val="nil"/>
                <w:between w:val="nil"/>
              </w:pBdr>
              <w:rPr>
                <w:color w:val="000000"/>
                <w:sz w:val="22"/>
                <w:szCs w:val="22"/>
              </w:rPr>
            </w:pPr>
            <w:r>
              <w:rPr>
                <w:color w:val="000000"/>
                <w:sz w:val="22"/>
                <w:szCs w:val="22"/>
              </w:rPr>
              <w:t>Newsela Articles &amp; Discussion Posts (see pacing guide for more details)</w:t>
            </w:r>
          </w:p>
          <w:p w14:paraId="5B4534BE" w14:textId="77777777" w:rsidR="000F576D" w:rsidRDefault="000F576D">
            <w:pPr>
              <w:widowControl w:val="0"/>
              <w:pBdr>
                <w:top w:val="nil"/>
                <w:left w:val="nil"/>
                <w:bottom w:val="nil"/>
                <w:right w:val="nil"/>
                <w:between w:val="nil"/>
              </w:pBdr>
              <w:ind w:left="450"/>
              <w:rPr>
                <w:color w:val="000000"/>
                <w:sz w:val="22"/>
                <w:szCs w:val="22"/>
              </w:rPr>
            </w:pPr>
          </w:p>
          <w:p w14:paraId="09054BFF" w14:textId="77777777" w:rsidR="000F576D" w:rsidRDefault="000F576D">
            <w:pPr>
              <w:widowControl w:val="0"/>
              <w:pBdr>
                <w:top w:val="nil"/>
                <w:left w:val="nil"/>
                <w:bottom w:val="nil"/>
                <w:right w:val="nil"/>
                <w:between w:val="nil"/>
              </w:pBdr>
              <w:ind w:left="450"/>
              <w:rPr>
                <w:color w:val="000000"/>
                <w:sz w:val="22"/>
                <w:szCs w:val="22"/>
              </w:rPr>
            </w:pPr>
          </w:p>
        </w:tc>
        <w:tc>
          <w:tcPr>
            <w:tcW w:w="7200" w:type="dxa"/>
          </w:tcPr>
          <w:p w14:paraId="2B41297D" w14:textId="77777777" w:rsidR="000F576D" w:rsidRDefault="00000000">
            <w:pPr>
              <w:widowControl w:val="0"/>
              <w:pBdr>
                <w:top w:val="nil"/>
                <w:left w:val="nil"/>
                <w:bottom w:val="nil"/>
                <w:right w:val="nil"/>
                <w:between w:val="nil"/>
              </w:pBdr>
              <w:rPr>
                <w:color w:val="000000"/>
                <w:sz w:val="22"/>
                <w:szCs w:val="22"/>
              </w:rPr>
            </w:pPr>
            <w:r>
              <w:rPr>
                <w:color w:val="000000"/>
                <w:sz w:val="22"/>
                <w:szCs w:val="22"/>
              </w:rPr>
              <w:t>PhD Science Module 3 Quiz 1</w:t>
            </w:r>
          </w:p>
          <w:p w14:paraId="7DE16E8F" w14:textId="77777777" w:rsidR="000F576D" w:rsidRDefault="00000000">
            <w:pPr>
              <w:widowControl w:val="0"/>
              <w:pBdr>
                <w:top w:val="nil"/>
                <w:left w:val="nil"/>
                <w:bottom w:val="nil"/>
                <w:right w:val="nil"/>
                <w:between w:val="nil"/>
              </w:pBdr>
              <w:rPr>
                <w:color w:val="000000"/>
                <w:sz w:val="22"/>
                <w:szCs w:val="22"/>
              </w:rPr>
            </w:pPr>
            <w:r>
              <w:rPr>
                <w:color w:val="000000"/>
                <w:sz w:val="22"/>
                <w:szCs w:val="22"/>
              </w:rPr>
              <w:t>PhD Science Module 3 Quiz 2</w:t>
            </w:r>
          </w:p>
          <w:p w14:paraId="4C5B4F19" w14:textId="77777777" w:rsidR="000F576D" w:rsidRDefault="00000000">
            <w:pPr>
              <w:widowControl w:val="0"/>
              <w:pBdr>
                <w:top w:val="nil"/>
                <w:left w:val="nil"/>
                <w:bottom w:val="nil"/>
                <w:right w:val="nil"/>
                <w:between w:val="nil"/>
              </w:pBdr>
              <w:rPr>
                <w:color w:val="000000"/>
                <w:sz w:val="22"/>
                <w:szCs w:val="22"/>
              </w:rPr>
            </w:pPr>
            <w:r>
              <w:rPr>
                <w:color w:val="000000"/>
                <w:sz w:val="22"/>
                <w:szCs w:val="22"/>
              </w:rPr>
              <w:t>PhD Science Module 3 Quiz 3</w:t>
            </w:r>
          </w:p>
          <w:p w14:paraId="65F64254" w14:textId="77777777" w:rsidR="000F576D" w:rsidRDefault="00000000">
            <w:pPr>
              <w:widowControl w:val="0"/>
              <w:pBdr>
                <w:top w:val="nil"/>
                <w:left w:val="nil"/>
                <w:bottom w:val="nil"/>
                <w:right w:val="nil"/>
                <w:between w:val="nil"/>
              </w:pBdr>
              <w:rPr>
                <w:color w:val="000000"/>
                <w:sz w:val="22"/>
                <w:szCs w:val="22"/>
              </w:rPr>
            </w:pPr>
            <w:r>
              <w:rPr>
                <w:color w:val="000000"/>
                <w:sz w:val="22"/>
                <w:szCs w:val="22"/>
              </w:rPr>
              <w:t xml:space="preserve">PhD Science Module 3 End Assessment </w:t>
            </w:r>
          </w:p>
        </w:tc>
      </w:tr>
    </w:tbl>
    <w:p w14:paraId="5822732A" w14:textId="77777777" w:rsidR="000F576D" w:rsidRDefault="000F576D">
      <w:pPr>
        <w:jc w:val="both"/>
      </w:pPr>
    </w:p>
    <w:p w14:paraId="3CA8FD42" w14:textId="77777777" w:rsidR="000F576D" w:rsidRDefault="000F576D">
      <w:pPr>
        <w:jc w:val="both"/>
      </w:pPr>
    </w:p>
    <w:tbl>
      <w:tblPr>
        <w:tblStyle w:val="aff"/>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0F576D" w14:paraId="75681A76" w14:textId="77777777">
        <w:trPr>
          <w:trHeight w:val="508"/>
        </w:trPr>
        <w:tc>
          <w:tcPr>
            <w:tcW w:w="13225" w:type="dxa"/>
            <w:gridSpan w:val="4"/>
            <w:shd w:val="clear" w:color="auto" w:fill="D9D9D9"/>
          </w:tcPr>
          <w:p w14:paraId="3A088F24" w14:textId="77777777" w:rsidR="000F576D" w:rsidRDefault="00000000">
            <w:pPr>
              <w:jc w:val="both"/>
              <w:rPr>
                <w:b/>
                <w:i/>
                <w:color w:val="222222"/>
              </w:rPr>
            </w:pPr>
            <w:r>
              <w:rPr>
                <w:b/>
                <w:color w:val="222222"/>
              </w:rPr>
              <w:t xml:space="preserve">Possible Assessment Adjustments (Modifications /Accommodations/ Differentiation): </w:t>
            </w:r>
            <w:r>
              <w:rPr>
                <w:i/>
                <w:color w:val="222222"/>
              </w:rPr>
              <w:t xml:space="preserve">How will the teacher provide multiple means for the following student groups to </w:t>
            </w:r>
            <w:r>
              <w:rPr>
                <w:b/>
                <w:i/>
                <w:color w:val="222222"/>
              </w:rPr>
              <w:t>EXPRESS</w:t>
            </w:r>
            <w:r>
              <w:rPr>
                <w:i/>
                <w:color w:val="222222"/>
              </w:rPr>
              <w:t xml:space="preserve"> their understanding and comprehension of the content/skills taught?</w:t>
            </w:r>
            <w:r>
              <w:rPr>
                <w:b/>
                <w:i/>
                <w:color w:val="222222"/>
              </w:rPr>
              <w:t xml:space="preserve"> </w:t>
            </w:r>
          </w:p>
        </w:tc>
      </w:tr>
      <w:tr w:rsidR="000F576D" w14:paraId="2A79420D" w14:textId="77777777">
        <w:trPr>
          <w:trHeight w:val="254"/>
        </w:trPr>
        <w:tc>
          <w:tcPr>
            <w:tcW w:w="3955" w:type="dxa"/>
            <w:shd w:val="clear" w:color="auto" w:fill="D9D9D9"/>
          </w:tcPr>
          <w:p w14:paraId="35CC1E86" w14:textId="77777777" w:rsidR="000F576D" w:rsidRDefault="00000000">
            <w:pPr>
              <w:jc w:val="both"/>
              <w:rPr>
                <w:b/>
                <w:color w:val="222222"/>
              </w:rPr>
            </w:pPr>
            <w:r>
              <w:rPr>
                <w:b/>
                <w:color w:val="222222"/>
              </w:rPr>
              <w:t>Special Education Students</w:t>
            </w:r>
          </w:p>
        </w:tc>
        <w:tc>
          <w:tcPr>
            <w:tcW w:w="3381" w:type="dxa"/>
            <w:shd w:val="clear" w:color="auto" w:fill="D9D9D9"/>
          </w:tcPr>
          <w:p w14:paraId="72BBC5AE" w14:textId="77777777" w:rsidR="000F576D" w:rsidRDefault="00000000">
            <w:pPr>
              <w:jc w:val="both"/>
              <w:rPr>
                <w:b/>
                <w:color w:val="222222"/>
              </w:rPr>
            </w:pPr>
            <w:r>
              <w:rPr>
                <w:b/>
                <w:color w:val="222222"/>
              </w:rPr>
              <w:t>English Language Learners (ELLs)</w:t>
            </w:r>
          </w:p>
        </w:tc>
        <w:tc>
          <w:tcPr>
            <w:tcW w:w="2985" w:type="dxa"/>
            <w:shd w:val="clear" w:color="auto" w:fill="D9D9D9"/>
          </w:tcPr>
          <w:p w14:paraId="289B9D99" w14:textId="77777777" w:rsidR="000F576D" w:rsidRDefault="00000000">
            <w:pPr>
              <w:jc w:val="both"/>
              <w:rPr>
                <w:b/>
                <w:color w:val="222222"/>
              </w:rPr>
            </w:pPr>
            <w:r>
              <w:rPr>
                <w:b/>
                <w:color w:val="222222"/>
              </w:rPr>
              <w:t>At-Risk Learners</w:t>
            </w:r>
          </w:p>
        </w:tc>
        <w:tc>
          <w:tcPr>
            <w:tcW w:w="2904" w:type="dxa"/>
            <w:shd w:val="clear" w:color="auto" w:fill="D9D9D9"/>
          </w:tcPr>
          <w:p w14:paraId="74F9B3F2" w14:textId="77777777" w:rsidR="000F576D" w:rsidRDefault="00000000">
            <w:pPr>
              <w:jc w:val="both"/>
              <w:rPr>
                <w:b/>
                <w:color w:val="222222"/>
              </w:rPr>
            </w:pPr>
            <w:r>
              <w:rPr>
                <w:b/>
                <w:color w:val="222222"/>
              </w:rPr>
              <w:t>Advanced Learners</w:t>
            </w:r>
          </w:p>
        </w:tc>
      </w:tr>
      <w:tr w:rsidR="000F576D" w14:paraId="23FC3922" w14:textId="77777777">
        <w:trPr>
          <w:trHeight w:val="499"/>
        </w:trPr>
        <w:tc>
          <w:tcPr>
            <w:tcW w:w="3955" w:type="dxa"/>
            <w:shd w:val="clear" w:color="auto" w:fill="auto"/>
          </w:tcPr>
          <w:p w14:paraId="08E7BF5F" w14:textId="77777777" w:rsidR="000F576D" w:rsidRDefault="00000000">
            <w:pPr>
              <w:widowControl/>
              <w:pBdr>
                <w:top w:val="nil"/>
                <w:left w:val="nil"/>
                <w:bottom w:val="nil"/>
                <w:right w:val="nil"/>
                <w:between w:val="nil"/>
              </w:pBdr>
              <w:rPr>
                <w:color w:val="000000"/>
              </w:rPr>
            </w:pPr>
            <w:r>
              <w:rPr>
                <w:color w:val="000000"/>
              </w:rPr>
              <w:t xml:space="preserve">Differentiating in this course includes but is not limited to: </w:t>
            </w:r>
          </w:p>
          <w:p w14:paraId="3DA56066"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Peer mentoring on problems </w:t>
            </w:r>
          </w:p>
          <w:p w14:paraId="0C700E70"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Differentiated teacher feedback on assignments </w:t>
            </w:r>
          </w:p>
          <w:p w14:paraId="41E688F3"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Modeling out problems on whiteboard </w:t>
            </w:r>
          </w:p>
          <w:p w14:paraId="442096D6"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Visual aids as we project problems on whiteboard </w:t>
            </w:r>
          </w:p>
          <w:p w14:paraId="3147714D"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Study guides </w:t>
            </w:r>
          </w:p>
          <w:p w14:paraId="1CD25D7C"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Tiered assignments </w:t>
            </w:r>
          </w:p>
          <w:p w14:paraId="4D590E9A"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Scaffolding of materials and assignments </w:t>
            </w:r>
          </w:p>
          <w:p w14:paraId="6C91F865"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Re-teaching and review </w:t>
            </w:r>
          </w:p>
          <w:p w14:paraId="36F31B5A"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lastRenderedPageBreak/>
              <w:t>∙</w:t>
            </w:r>
            <w:r>
              <w:rPr>
                <w:color w:val="000000"/>
              </w:rPr>
              <w:t xml:space="preserve"> Guided note taking </w:t>
            </w:r>
          </w:p>
          <w:p w14:paraId="276D0B76"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Exemplars of varied performance levels </w:t>
            </w:r>
          </w:p>
          <w:p w14:paraId="1D5D7773"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Multi-media approach to accommodating various learning styles </w:t>
            </w:r>
          </w:p>
          <w:p w14:paraId="25BC387E" w14:textId="77777777" w:rsidR="000F576D" w:rsidRDefault="000F576D">
            <w:pPr>
              <w:widowControl/>
              <w:pBdr>
                <w:top w:val="nil"/>
                <w:left w:val="nil"/>
                <w:bottom w:val="nil"/>
                <w:right w:val="nil"/>
                <w:between w:val="nil"/>
              </w:pBdr>
              <w:ind w:left="360"/>
              <w:jc w:val="both"/>
              <w:rPr>
                <w:color w:val="000000"/>
              </w:rPr>
            </w:pPr>
          </w:p>
        </w:tc>
        <w:tc>
          <w:tcPr>
            <w:tcW w:w="3381" w:type="dxa"/>
            <w:shd w:val="clear" w:color="auto" w:fill="auto"/>
          </w:tcPr>
          <w:p w14:paraId="40CFF8B7" w14:textId="77777777" w:rsidR="000F576D" w:rsidRDefault="00000000">
            <w:pPr>
              <w:widowControl/>
              <w:pBdr>
                <w:top w:val="nil"/>
                <w:left w:val="nil"/>
                <w:bottom w:val="nil"/>
                <w:right w:val="nil"/>
                <w:between w:val="nil"/>
              </w:pBdr>
              <w:rPr>
                <w:color w:val="000000"/>
              </w:rPr>
            </w:pPr>
            <w:r>
              <w:rPr>
                <w:color w:val="000000"/>
              </w:rPr>
              <w:lastRenderedPageBreak/>
              <w:t xml:space="preserve">Differentiating in this course includes but is not limited to: </w:t>
            </w:r>
          </w:p>
          <w:p w14:paraId="05854E24"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Peer mentoring on problems </w:t>
            </w:r>
          </w:p>
          <w:p w14:paraId="66135D65"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Differentiated teacher feedback on assignments </w:t>
            </w:r>
          </w:p>
          <w:p w14:paraId="0FF2CCE0"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Modeling out problems on whiteboard </w:t>
            </w:r>
          </w:p>
          <w:p w14:paraId="70AA7767"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Visual aids as we project problems on whiteboard </w:t>
            </w:r>
          </w:p>
          <w:p w14:paraId="56B395F0"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Study guides </w:t>
            </w:r>
          </w:p>
          <w:p w14:paraId="428C0B34"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Tiered assignments </w:t>
            </w:r>
          </w:p>
          <w:p w14:paraId="11969CC4"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Scaffolding of materials and assignments </w:t>
            </w:r>
          </w:p>
          <w:p w14:paraId="5A08BAA2"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Re-teaching and review </w:t>
            </w:r>
          </w:p>
          <w:p w14:paraId="1BECB1DE"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lastRenderedPageBreak/>
              <w:t>∙</w:t>
            </w:r>
            <w:r>
              <w:rPr>
                <w:color w:val="000000"/>
              </w:rPr>
              <w:t xml:space="preserve"> Guided note taking </w:t>
            </w:r>
          </w:p>
          <w:p w14:paraId="62706365"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Exemplars of varied performance levels </w:t>
            </w:r>
          </w:p>
          <w:p w14:paraId="0CA1FA0D"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Multi-media approach to accommodating various learning styles </w:t>
            </w:r>
          </w:p>
          <w:p w14:paraId="3D028ED4" w14:textId="77777777" w:rsidR="000F576D" w:rsidRDefault="000F576D">
            <w:pPr>
              <w:jc w:val="both"/>
            </w:pPr>
          </w:p>
        </w:tc>
        <w:tc>
          <w:tcPr>
            <w:tcW w:w="2985" w:type="dxa"/>
            <w:shd w:val="clear" w:color="auto" w:fill="auto"/>
          </w:tcPr>
          <w:p w14:paraId="262E2725" w14:textId="77777777" w:rsidR="000F576D" w:rsidRDefault="00000000">
            <w:pPr>
              <w:widowControl/>
              <w:pBdr>
                <w:top w:val="nil"/>
                <w:left w:val="nil"/>
                <w:bottom w:val="nil"/>
                <w:right w:val="nil"/>
                <w:between w:val="nil"/>
              </w:pBdr>
              <w:rPr>
                <w:color w:val="000000"/>
              </w:rPr>
            </w:pPr>
            <w:r>
              <w:rPr>
                <w:color w:val="000000"/>
              </w:rPr>
              <w:lastRenderedPageBreak/>
              <w:t xml:space="preserve"> Differentiating in this course includes but is not limited to: </w:t>
            </w:r>
          </w:p>
          <w:p w14:paraId="53A07EE5"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Peer mentoring on problems </w:t>
            </w:r>
          </w:p>
          <w:p w14:paraId="4F3109D5"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Differentiated teacher feedback on assignments </w:t>
            </w:r>
          </w:p>
          <w:p w14:paraId="275306C6"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Modeling out problems on whiteboard </w:t>
            </w:r>
          </w:p>
          <w:p w14:paraId="37379DF7"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Visual aids as we project problems on whiteboard </w:t>
            </w:r>
          </w:p>
          <w:p w14:paraId="6BB3E3DF"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Study guides </w:t>
            </w:r>
          </w:p>
          <w:p w14:paraId="6F39C55D"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Tiered assignments </w:t>
            </w:r>
          </w:p>
          <w:p w14:paraId="16557B98"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lastRenderedPageBreak/>
              <w:t>∙</w:t>
            </w:r>
            <w:r>
              <w:rPr>
                <w:color w:val="000000"/>
              </w:rPr>
              <w:t xml:space="preserve"> Scaffolding of materials and assignments </w:t>
            </w:r>
          </w:p>
          <w:p w14:paraId="687344F7"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Re-teaching and review </w:t>
            </w:r>
          </w:p>
          <w:p w14:paraId="2929B443"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Guided note taking </w:t>
            </w:r>
          </w:p>
          <w:p w14:paraId="3FF543D5"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Exemplars of varied performance levels </w:t>
            </w:r>
          </w:p>
          <w:p w14:paraId="3F3825E2"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Multi-media approach to accommodating various learning styles </w:t>
            </w:r>
          </w:p>
          <w:p w14:paraId="68123155" w14:textId="77777777" w:rsidR="000F576D" w:rsidRDefault="00000000">
            <w:r>
              <w:t xml:space="preserve"> </w:t>
            </w:r>
          </w:p>
        </w:tc>
        <w:tc>
          <w:tcPr>
            <w:tcW w:w="2904" w:type="dxa"/>
            <w:shd w:val="clear" w:color="auto" w:fill="auto"/>
          </w:tcPr>
          <w:p w14:paraId="1CFB68BE" w14:textId="77777777" w:rsidR="000F576D" w:rsidRDefault="00000000">
            <w:pPr>
              <w:widowControl/>
              <w:pBdr>
                <w:top w:val="nil"/>
                <w:left w:val="nil"/>
                <w:bottom w:val="nil"/>
                <w:right w:val="nil"/>
                <w:between w:val="nil"/>
              </w:pBdr>
              <w:rPr>
                <w:color w:val="000000"/>
              </w:rPr>
            </w:pPr>
            <w:r>
              <w:rPr>
                <w:color w:val="000000"/>
              </w:rPr>
              <w:lastRenderedPageBreak/>
              <w:t xml:space="preserve">Differentiation for Enrichment in this course includes but is not limited to: </w:t>
            </w:r>
          </w:p>
          <w:p w14:paraId="73EDF2D9" w14:textId="77777777" w:rsidR="000F576D" w:rsidRDefault="000F576D">
            <w:pPr>
              <w:widowControl/>
              <w:pBdr>
                <w:top w:val="nil"/>
                <w:left w:val="nil"/>
                <w:bottom w:val="nil"/>
                <w:right w:val="nil"/>
                <w:between w:val="nil"/>
              </w:pBdr>
              <w:rPr>
                <w:color w:val="000000"/>
              </w:rPr>
            </w:pPr>
          </w:p>
          <w:p w14:paraId="0A8A6705"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Supplemental reading material for independent study </w:t>
            </w:r>
          </w:p>
          <w:p w14:paraId="7A9EEBC7"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Flexible grouping </w:t>
            </w:r>
          </w:p>
          <w:p w14:paraId="3DC81DA4"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Tiered assignments </w:t>
            </w:r>
          </w:p>
          <w:p w14:paraId="4125E93B"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Topic selection by interest </w:t>
            </w:r>
          </w:p>
          <w:p w14:paraId="66714F4D" w14:textId="77777777" w:rsidR="000F576D" w:rsidRDefault="00000000">
            <w:pPr>
              <w:widowControl/>
              <w:pBdr>
                <w:top w:val="nil"/>
                <w:left w:val="nil"/>
                <w:bottom w:val="nil"/>
                <w:right w:val="nil"/>
                <w:between w:val="nil"/>
              </w:pBdr>
              <w:ind w:left="360"/>
              <w:jc w:val="both"/>
              <w:rPr>
                <w:color w:val="000000"/>
              </w:rPr>
            </w:pPr>
            <w:r>
              <w:rPr>
                <w:color w:val="000000"/>
              </w:rPr>
              <w:t xml:space="preserve">Enhanced expectations for independent study. </w:t>
            </w:r>
          </w:p>
        </w:tc>
      </w:tr>
    </w:tbl>
    <w:p w14:paraId="1E288001" w14:textId="77777777" w:rsidR="000F576D" w:rsidRDefault="000F576D">
      <w:pPr>
        <w:jc w:val="both"/>
      </w:pPr>
    </w:p>
    <w:tbl>
      <w:tblPr>
        <w:tblStyle w:val="aff0"/>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0F576D" w14:paraId="6FE3AA87" w14:textId="77777777">
        <w:trPr>
          <w:trHeight w:val="259"/>
        </w:trPr>
        <w:tc>
          <w:tcPr>
            <w:tcW w:w="13225" w:type="dxa"/>
            <w:shd w:val="clear" w:color="auto" w:fill="D9D9D9"/>
          </w:tcPr>
          <w:p w14:paraId="12C3781D" w14:textId="77777777" w:rsidR="000F576D" w:rsidRDefault="00000000">
            <w:pPr>
              <w:jc w:val="both"/>
              <w:rPr>
                <w:i/>
                <w:color w:val="222222"/>
              </w:rPr>
            </w:pPr>
            <w:r>
              <w:rPr>
                <w:b/>
                <w:color w:val="222222"/>
              </w:rPr>
              <w:t xml:space="preserve">Instructional Strategies: </w:t>
            </w:r>
            <w:r>
              <w:rPr>
                <w:i/>
                <w:color w:val="222222"/>
              </w:rPr>
              <w:t>(List and describe.)</w:t>
            </w:r>
          </w:p>
        </w:tc>
      </w:tr>
      <w:tr w:rsidR="000F576D" w14:paraId="4E0756E7" w14:textId="77777777">
        <w:trPr>
          <w:trHeight w:val="3802"/>
        </w:trPr>
        <w:tc>
          <w:tcPr>
            <w:tcW w:w="13225" w:type="dxa"/>
            <w:shd w:val="clear" w:color="auto" w:fill="auto"/>
          </w:tcPr>
          <w:p w14:paraId="0C11ED84"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Direct Instruction:</w:t>
            </w:r>
            <w:r>
              <w:rPr>
                <w:color w:val="000000"/>
              </w:rPr>
              <w:t xml:space="preserve"> Students will receive direct instruction introducing them to important concepts of the unit.</w:t>
            </w:r>
          </w:p>
          <w:p w14:paraId="26D186CB"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 xml:space="preserve">Note Taking: </w:t>
            </w:r>
            <w:r>
              <w:rPr>
                <w:color w:val="000000"/>
              </w:rPr>
              <w:t>Students will take notes from PowerPoint presentations onto guided note sheets.</w:t>
            </w:r>
          </w:p>
          <w:p w14:paraId="4F2CE92B"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Ink-Pair-Share &amp; Turn/Talk:</w:t>
            </w:r>
            <w:r>
              <w:rPr>
                <w:color w:val="000000"/>
              </w:rPr>
              <w:t xml:space="preserve"> Students will respond in writing to prompts from teachers, will discuss with their peers, and then will participate in class-wide discussions.</w:t>
            </w:r>
          </w:p>
          <w:p w14:paraId="08FA0525"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 xml:space="preserve">Demonstrations (PEOE Method): </w:t>
            </w:r>
            <w:r>
              <w:rPr>
                <w:color w:val="000000"/>
              </w:rPr>
              <w:t>Students will be provided with a description about a demonstrative setup and will: predict what will happen, describe why it will happen, observe what happens, and describe what actually happens. This serves as an instructional tool for identifying and correcting student misconception.</w:t>
            </w:r>
          </w:p>
          <w:p w14:paraId="7AA40CD8"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Individualized Instruction:</w:t>
            </w:r>
            <w:r>
              <w:rPr>
                <w:color w:val="000000"/>
              </w:rPr>
              <w:t xml:space="preserve"> Students will receive individualized support during independent work times.</w:t>
            </w:r>
          </w:p>
          <w:p w14:paraId="028DA159"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 xml:space="preserve">Simulation Based Learning: </w:t>
            </w:r>
            <w:r>
              <w:rPr>
                <w:color w:val="000000"/>
              </w:rPr>
              <w:t>Students will learn about physics concepts by directly experimenting with online simulations. Students will be guided in their experimentation at times, but will also be given the opportunity to explore new concepts unguided.</w:t>
            </w:r>
          </w:p>
          <w:p w14:paraId="0E7395F2"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 xml:space="preserve">Group Based Lab Work: </w:t>
            </w:r>
            <w:r>
              <w:rPr>
                <w:color w:val="000000"/>
              </w:rPr>
              <w:t xml:space="preserve">Students will be provided with hands-on laboratory experiments designed to engage them with the concepts of physics. </w:t>
            </w:r>
          </w:p>
          <w:p w14:paraId="034C2AC1" w14:textId="77777777" w:rsidR="000F576D" w:rsidRDefault="000F576D">
            <w:pPr>
              <w:jc w:val="both"/>
              <w:rPr>
                <w:b/>
              </w:rPr>
            </w:pPr>
          </w:p>
          <w:p w14:paraId="1C10DD52" w14:textId="77777777" w:rsidR="000F576D" w:rsidRDefault="000F576D">
            <w:pPr>
              <w:jc w:val="both"/>
              <w:rPr>
                <w:b/>
              </w:rPr>
            </w:pPr>
          </w:p>
        </w:tc>
      </w:tr>
    </w:tbl>
    <w:p w14:paraId="0A9DAAAC" w14:textId="77777777" w:rsidR="000F576D" w:rsidRDefault="000F576D">
      <w:pPr>
        <w:jc w:val="both"/>
      </w:pPr>
    </w:p>
    <w:tbl>
      <w:tblPr>
        <w:tblStyle w:val="aff1"/>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0F576D" w14:paraId="3FE14460" w14:textId="77777777">
        <w:trPr>
          <w:trHeight w:val="304"/>
          <w:tblHeader/>
        </w:trPr>
        <w:tc>
          <w:tcPr>
            <w:tcW w:w="13207" w:type="dxa"/>
            <w:shd w:val="clear" w:color="auto" w:fill="D9D9D9"/>
          </w:tcPr>
          <w:p w14:paraId="5DA9384A" w14:textId="77777777" w:rsidR="000F576D" w:rsidRDefault="000F576D"/>
        </w:tc>
      </w:tr>
      <w:tr w:rsidR="000F576D" w14:paraId="71E6FBC6" w14:textId="77777777">
        <w:trPr>
          <w:trHeight w:val="1171"/>
        </w:trPr>
        <w:tc>
          <w:tcPr>
            <w:tcW w:w="13207" w:type="dxa"/>
          </w:tcPr>
          <w:p w14:paraId="4008FA61" w14:textId="77777777" w:rsidR="000F576D" w:rsidRDefault="00000000">
            <w:pPr>
              <w:rPr>
                <w:b/>
              </w:rPr>
            </w:pPr>
            <w:r>
              <w:rPr>
                <w:b/>
              </w:rPr>
              <w:t xml:space="preserve">Unit Vocabulary:  </w:t>
            </w:r>
          </w:p>
          <w:p w14:paraId="337A3D78" w14:textId="77777777" w:rsidR="000F576D" w:rsidRDefault="00000000">
            <w:r>
              <w:rPr>
                <w:b/>
              </w:rPr>
              <w:t>Essential: Atmosphere, biosphere, conservation, crop, deposition, drought, evaporation, geosphere, groundwater, hydrosphere, sustainable</w:t>
            </w:r>
          </w:p>
          <w:p w14:paraId="73950373" w14:textId="77777777" w:rsidR="000F576D" w:rsidRDefault="000F576D"/>
          <w:p w14:paraId="36B25155" w14:textId="77777777" w:rsidR="000F576D" w:rsidRDefault="00000000">
            <w:r>
              <w:rPr>
                <w:b/>
              </w:rPr>
              <w:t>Non-Essential:   N/A</w:t>
            </w:r>
          </w:p>
        </w:tc>
      </w:tr>
      <w:tr w:rsidR="000F576D" w14:paraId="7385EEC2" w14:textId="77777777">
        <w:trPr>
          <w:trHeight w:val="2352"/>
        </w:trPr>
        <w:tc>
          <w:tcPr>
            <w:tcW w:w="13207" w:type="dxa"/>
          </w:tcPr>
          <w:p w14:paraId="4555C939" w14:textId="77777777" w:rsidR="000F576D" w:rsidRDefault="00000000">
            <w:pPr>
              <w:rPr>
                <w:b/>
              </w:rPr>
            </w:pPr>
            <w:r>
              <w:rPr>
                <w:b/>
              </w:rPr>
              <w:lastRenderedPageBreak/>
              <w:t>Pacing Guide:</w:t>
            </w:r>
          </w:p>
          <w:p w14:paraId="071577F0" w14:textId="77777777" w:rsidR="000F576D" w:rsidRDefault="00000000">
            <w:pPr>
              <w:pBdr>
                <w:top w:val="nil"/>
                <w:left w:val="nil"/>
                <w:bottom w:val="nil"/>
                <w:right w:val="nil"/>
                <w:between w:val="nil"/>
              </w:pBdr>
              <w:jc w:val="center"/>
              <w:rPr>
                <w:color w:val="000000"/>
              </w:rPr>
            </w:pPr>
            <w:r>
              <w:rPr>
                <w:rFonts w:ascii="Arial" w:eastAsia="Arial" w:hAnsi="Arial" w:cs="Arial"/>
                <w:color w:val="000000"/>
                <w:sz w:val="22"/>
                <w:szCs w:val="22"/>
              </w:rPr>
              <w:t>PhD Science Pacing Guide Module 3- 27 days</w:t>
            </w:r>
          </w:p>
          <w:p w14:paraId="5DA6D8B3" w14:textId="77777777" w:rsidR="000F576D" w:rsidRDefault="000F576D">
            <w:pPr>
              <w:rPr>
                <w:color w:val="000000"/>
              </w:rPr>
            </w:pPr>
          </w:p>
          <w:tbl>
            <w:tblPr>
              <w:tblStyle w:val="aff2"/>
              <w:tblW w:w="12971" w:type="dxa"/>
              <w:jc w:val="center"/>
              <w:tblLayout w:type="fixed"/>
              <w:tblLook w:val="0400" w:firstRow="0" w:lastRow="0" w:firstColumn="0" w:lastColumn="0" w:noHBand="0" w:noVBand="1"/>
            </w:tblPr>
            <w:tblGrid>
              <w:gridCol w:w="2214"/>
              <w:gridCol w:w="3503"/>
              <w:gridCol w:w="7254"/>
            </w:tblGrid>
            <w:tr w:rsidR="000F576D" w14:paraId="3B8BA9A7"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D432CD" w14:textId="77777777" w:rsidR="000F576D" w:rsidRDefault="00000000">
                  <w:pPr>
                    <w:pBdr>
                      <w:top w:val="nil"/>
                      <w:left w:val="nil"/>
                      <w:bottom w:val="nil"/>
                      <w:right w:val="nil"/>
                      <w:between w:val="nil"/>
                    </w:pBdr>
                    <w:jc w:val="center"/>
                    <w:rPr>
                      <w:color w:val="000000"/>
                    </w:rPr>
                  </w:pPr>
                  <w:r>
                    <w:rPr>
                      <w:rFonts w:ascii="Georgia" w:eastAsia="Georgia" w:hAnsi="Georgia" w:cs="Georgia"/>
                      <w:b/>
                      <w:color w:val="000000"/>
                      <w:sz w:val="22"/>
                      <w:szCs w:val="22"/>
                    </w:rPr>
                    <w:t>Lesson</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ADD244" w14:textId="77777777" w:rsidR="000F576D" w:rsidRDefault="00000000">
                  <w:pPr>
                    <w:pBdr>
                      <w:top w:val="nil"/>
                      <w:left w:val="nil"/>
                      <w:bottom w:val="nil"/>
                      <w:right w:val="nil"/>
                      <w:between w:val="nil"/>
                    </w:pBdr>
                    <w:jc w:val="center"/>
                    <w:rPr>
                      <w:color w:val="000000"/>
                    </w:rPr>
                  </w:pPr>
                  <w:r>
                    <w:rPr>
                      <w:rFonts w:ascii="Georgia" w:eastAsia="Georgia" w:hAnsi="Georgia" w:cs="Georgia"/>
                      <w:b/>
                      <w:color w:val="000000"/>
                      <w:sz w:val="22"/>
                      <w:szCs w:val="22"/>
                    </w:rPr>
                    <w:t>Pacing Instructions</w:t>
                  </w:r>
                </w:p>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6854D8" w14:textId="77777777" w:rsidR="000F576D" w:rsidRDefault="00000000">
                  <w:pPr>
                    <w:pBdr>
                      <w:top w:val="nil"/>
                      <w:left w:val="nil"/>
                      <w:bottom w:val="nil"/>
                      <w:right w:val="nil"/>
                      <w:between w:val="nil"/>
                    </w:pBdr>
                    <w:jc w:val="center"/>
                    <w:rPr>
                      <w:color w:val="000000"/>
                    </w:rPr>
                  </w:pPr>
                  <w:r>
                    <w:rPr>
                      <w:rFonts w:ascii="Georgia" w:eastAsia="Georgia" w:hAnsi="Georgia" w:cs="Georgia"/>
                      <w:b/>
                      <w:color w:val="000000"/>
                      <w:sz w:val="22"/>
                      <w:szCs w:val="22"/>
                    </w:rPr>
                    <w:t>Activities for the Lesson</w:t>
                  </w:r>
                </w:p>
              </w:tc>
            </w:tr>
            <w:tr w:rsidR="000F576D" w14:paraId="3D3E3A70"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F83492"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05BB21" w14:textId="77777777" w:rsidR="000F576D" w:rsidRDefault="000F576D"/>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E89EA7"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Pass out Vocabulary Packet for Module 3</w:t>
                  </w:r>
                </w:p>
                <w:p w14:paraId="1D1B5951" w14:textId="77777777" w:rsidR="000F576D" w:rsidRDefault="000F576D"/>
              </w:tc>
            </w:tr>
            <w:tr w:rsidR="000F576D" w14:paraId="13A8F1B6"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54B581"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2</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C3CF09" w14:textId="77777777" w:rsidR="000F576D" w:rsidRDefault="000F576D"/>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EA5673"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w:t>
                  </w:r>
                </w:p>
                <w:p w14:paraId="42034CDF" w14:textId="77777777" w:rsidR="000F576D" w:rsidRDefault="00000000">
                  <w:pPr>
                    <w:pBdr>
                      <w:top w:val="nil"/>
                      <w:left w:val="nil"/>
                      <w:bottom w:val="nil"/>
                      <w:right w:val="nil"/>
                      <w:between w:val="nil"/>
                    </w:pBdr>
                    <w:rPr>
                      <w:color w:val="000000"/>
                    </w:rPr>
                  </w:pPr>
                  <w:hyperlink r:id="rId37">
                    <w:r>
                      <w:rPr>
                        <w:rFonts w:ascii="Georgia" w:eastAsia="Georgia" w:hAnsi="Georgia" w:cs="Georgia"/>
                        <w:color w:val="1155CC"/>
                        <w:sz w:val="22"/>
                        <w:szCs w:val="22"/>
                        <w:u w:val="single"/>
                      </w:rPr>
                      <w:t>US Farmers Hope New Laws Can Boost Cuba’s Appetite for Their Crops (Newsela Article)</w:t>
                    </w:r>
                  </w:hyperlink>
                </w:p>
              </w:tc>
            </w:tr>
            <w:tr w:rsidR="000F576D" w14:paraId="65E104C6"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4D9FC5"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3</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F71B6F" w14:textId="77777777" w:rsidR="000F576D" w:rsidRDefault="000F576D"/>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E46D7C"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w:t>
                  </w:r>
                </w:p>
                <w:p w14:paraId="6B48E0B2" w14:textId="77777777" w:rsidR="000F576D" w:rsidRDefault="00000000">
                  <w:pPr>
                    <w:pBdr>
                      <w:top w:val="nil"/>
                      <w:left w:val="nil"/>
                      <w:bottom w:val="nil"/>
                      <w:right w:val="nil"/>
                      <w:between w:val="nil"/>
                    </w:pBdr>
                    <w:rPr>
                      <w:color w:val="000000"/>
                    </w:rPr>
                  </w:pPr>
                  <w:hyperlink r:id="rId38">
                    <w:r>
                      <w:rPr>
                        <w:rFonts w:ascii="Georgia" w:eastAsia="Georgia" w:hAnsi="Georgia" w:cs="Georgia"/>
                        <w:color w:val="1155CC"/>
                        <w:u w:val="single"/>
                      </w:rPr>
                      <w:t>Laos Rice Farmers Turn to Game Theory in Bid to Outsmart Pesky, Hungry Rats</w:t>
                    </w:r>
                  </w:hyperlink>
                  <w:r>
                    <w:rPr>
                      <w:rFonts w:ascii="Georgia" w:eastAsia="Georgia" w:hAnsi="Georgia" w:cs="Georgia"/>
                      <w:color w:val="000000"/>
                      <w:sz w:val="22"/>
                      <w:szCs w:val="22"/>
                    </w:rPr>
                    <w:t xml:space="preserve"> (Newsela Article)</w:t>
                  </w:r>
                </w:p>
              </w:tc>
            </w:tr>
            <w:tr w:rsidR="000F576D" w14:paraId="0C888401"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81005E"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4</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F7C0DB" w14:textId="77777777" w:rsidR="000F576D" w:rsidRDefault="000F576D"/>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AE7FEE"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w:t>
                  </w:r>
                </w:p>
                <w:p w14:paraId="6B6E964A" w14:textId="77777777" w:rsidR="000F576D" w:rsidRDefault="00000000">
                  <w:pPr>
                    <w:pBdr>
                      <w:top w:val="nil"/>
                      <w:left w:val="nil"/>
                      <w:bottom w:val="nil"/>
                      <w:right w:val="nil"/>
                      <w:between w:val="nil"/>
                    </w:pBdr>
                    <w:rPr>
                      <w:color w:val="000000"/>
                    </w:rPr>
                  </w:pPr>
                  <w:hyperlink r:id="rId39">
                    <w:r>
                      <w:rPr>
                        <w:rFonts w:ascii="Georgia" w:eastAsia="Georgia" w:hAnsi="Georgia" w:cs="Georgia"/>
                        <w:color w:val="1155CC"/>
                        <w:u w:val="single"/>
                      </w:rPr>
                      <w:t>What is the Biosphere?</w:t>
                    </w:r>
                  </w:hyperlink>
                  <w:r>
                    <w:rPr>
                      <w:rFonts w:ascii="Georgia" w:eastAsia="Georgia" w:hAnsi="Georgia" w:cs="Georgia"/>
                      <w:color w:val="000000"/>
                      <w:sz w:val="22"/>
                      <w:szCs w:val="22"/>
                    </w:rPr>
                    <w:t xml:space="preserve"> (Newsela Article)</w:t>
                  </w:r>
                </w:p>
              </w:tc>
            </w:tr>
            <w:tr w:rsidR="000F576D" w14:paraId="185B16BA"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3CDC39"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5</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D969F2" w14:textId="77777777" w:rsidR="000F576D" w:rsidRDefault="000F576D"/>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C250D7"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 </w:t>
                  </w:r>
                </w:p>
                <w:p w14:paraId="29A41F8C" w14:textId="77777777" w:rsidR="000F576D" w:rsidRDefault="00000000">
                  <w:pPr>
                    <w:pBdr>
                      <w:top w:val="nil"/>
                      <w:left w:val="nil"/>
                      <w:bottom w:val="nil"/>
                      <w:right w:val="nil"/>
                      <w:between w:val="nil"/>
                    </w:pBdr>
                    <w:rPr>
                      <w:color w:val="000000"/>
                    </w:rPr>
                  </w:pPr>
                  <w:hyperlink r:id="rId40">
                    <w:r>
                      <w:rPr>
                        <w:rFonts w:ascii="Georgia" w:eastAsia="Georgia" w:hAnsi="Georgia" w:cs="Georgia"/>
                        <w:color w:val="1155CC"/>
                        <w:sz w:val="22"/>
                        <w:szCs w:val="22"/>
                        <w:u w:val="single"/>
                      </w:rPr>
                      <w:t>Earth’s Marine Life Has Its Own Food Chain</w:t>
                    </w:r>
                  </w:hyperlink>
                  <w:r>
                    <w:rPr>
                      <w:rFonts w:ascii="Georgia" w:eastAsia="Georgia" w:hAnsi="Georgia" w:cs="Georgia"/>
                      <w:color w:val="000000"/>
                      <w:sz w:val="22"/>
                      <w:szCs w:val="22"/>
                    </w:rPr>
                    <w:t xml:space="preserve"> (Newsela Article)</w:t>
                  </w:r>
                </w:p>
              </w:tc>
            </w:tr>
            <w:tr w:rsidR="000F576D" w14:paraId="3090F3F0"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83A161"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6</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D2EED7" w14:textId="77777777" w:rsidR="000F576D" w:rsidRDefault="000F576D"/>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217776"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w:t>
                  </w:r>
                </w:p>
                <w:p w14:paraId="6AF0BD09" w14:textId="77777777" w:rsidR="000F576D" w:rsidRDefault="00000000">
                  <w:pPr>
                    <w:pBdr>
                      <w:top w:val="nil"/>
                      <w:left w:val="nil"/>
                      <w:bottom w:val="nil"/>
                      <w:right w:val="nil"/>
                      <w:between w:val="nil"/>
                    </w:pBdr>
                    <w:rPr>
                      <w:color w:val="000000"/>
                    </w:rPr>
                  </w:pPr>
                  <w:hyperlink r:id="rId41">
                    <w:r>
                      <w:rPr>
                        <w:rFonts w:ascii="Georgia" w:eastAsia="Georgia" w:hAnsi="Georgia" w:cs="Georgia"/>
                        <w:color w:val="1155CC"/>
                        <w:u w:val="single"/>
                      </w:rPr>
                      <w:t>The Water Cycle</w:t>
                    </w:r>
                  </w:hyperlink>
                  <w:r>
                    <w:rPr>
                      <w:rFonts w:ascii="Georgia" w:eastAsia="Georgia" w:hAnsi="Georgia" w:cs="Georgia"/>
                      <w:color w:val="000000"/>
                      <w:sz w:val="22"/>
                      <w:szCs w:val="22"/>
                    </w:rPr>
                    <w:t xml:space="preserve"> (Newsela Article)</w:t>
                  </w:r>
                </w:p>
              </w:tc>
            </w:tr>
            <w:tr w:rsidR="000F576D" w14:paraId="7FBF1D19"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EB06CB"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Quiz 1: Biosphere &amp; Hydrosphere</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7073F6" w14:textId="77777777" w:rsidR="000F576D" w:rsidRDefault="000F576D"/>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1D7285" w14:textId="77777777" w:rsidR="000F576D" w:rsidRDefault="00000000">
                  <w:pPr>
                    <w:pBdr>
                      <w:top w:val="nil"/>
                      <w:left w:val="nil"/>
                      <w:bottom w:val="nil"/>
                      <w:right w:val="nil"/>
                      <w:between w:val="nil"/>
                    </w:pBdr>
                    <w:rPr>
                      <w:color w:val="000000"/>
                    </w:rPr>
                  </w:pPr>
                  <w:hyperlink r:id="rId42">
                    <w:r>
                      <w:rPr>
                        <w:rFonts w:ascii="Georgia" w:eastAsia="Georgia" w:hAnsi="Georgia" w:cs="Georgia"/>
                        <w:color w:val="1155CC"/>
                        <w:sz w:val="22"/>
                        <w:szCs w:val="22"/>
                        <w:u w:val="single"/>
                      </w:rPr>
                      <w:t>PhD Science Module 3 Quiz 1</w:t>
                    </w:r>
                  </w:hyperlink>
                </w:p>
              </w:tc>
            </w:tr>
            <w:tr w:rsidR="000F576D" w14:paraId="19545C8F"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CC3E8B"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7</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883B13" w14:textId="77777777" w:rsidR="000F576D" w:rsidRDefault="000F576D"/>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4F4D46"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 xml:space="preserve">Optional Classwork or Homework: </w:t>
                  </w:r>
                  <w:hyperlink r:id="rId43">
                    <w:r>
                      <w:rPr>
                        <w:rFonts w:ascii="Georgia" w:eastAsia="Georgia" w:hAnsi="Georgia" w:cs="Georgia"/>
                        <w:color w:val="1155CC"/>
                        <w:sz w:val="22"/>
                        <w:szCs w:val="22"/>
                        <w:u w:val="single"/>
                      </w:rPr>
                      <w:t>How Earth’s Atmosphere Traps Heat</w:t>
                    </w:r>
                  </w:hyperlink>
                  <w:r>
                    <w:rPr>
                      <w:rFonts w:ascii="Georgia" w:eastAsia="Georgia" w:hAnsi="Georgia" w:cs="Georgia"/>
                      <w:color w:val="000000"/>
                      <w:sz w:val="22"/>
                      <w:szCs w:val="22"/>
                    </w:rPr>
                    <w:t xml:space="preserve"> (Newsela Article)</w:t>
                  </w:r>
                </w:p>
              </w:tc>
            </w:tr>
            <w:tr w:rsidR="000F576D" w14:paraId="1C9F928C"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6FA387"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8</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E15A1E" w14:textId="77777777" w:rsidR="000F576D" w:rsidRDefault="000F576D"/>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4B1634"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 xml:space="preserve">Optional Classwork or Homework: </w:t>
                  </w:r>
                  <w:hyperlink r:id="rId44">
                    <w:r>
                      <w:rPr>
                        <w:rFonts w:ascii="Georgia" w:eastAsia="Georgia" w:hAnsi="Georgia" w:cs="Georgia"/>
                        <w:color w:val="1155CC"/>
                        <w:sz w:val="22"/>
                        <w:szCs w:val="22"/>
                        <w:u w:val="single"/>
                      </w:rPr>
                      <w:t>What Would It Feel Like to Touch a Cloud</w:t>
                    </w:r>
                  </w:hyperlink>
                  <w:r>
                    <w:rPr>
                      <w:rFonts w:ascii="Georgia" w:eastAsia="Georgia" w:hAnsi="Georgia" w:cs="Georgia"/>
                      <w:color w:val="000000"/>
                      <w:sz w:val="22"/>
                      <w:szCs w:val="22"/>
                    </w:rPr>
                    <w:t xml:space="preserve"> (Newela Article)</w:t>
                  </w:r>
                </w:p>
              </w:tc>
            </w:tr>
            <w:tr w:rsidR="000F576D" w14:paraId="18787C56"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C5CD8B"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Lessons 9 &amp; 10</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6B0851"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Combine lessons 9 &amp; 10. Skip Surface Material Stations</w:t>
                  </w:r>
                </w:p>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2AD575"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w:t>
                  </w:r>
                </w:p>
                <w:p w14:paraId="5E4BAEA9" w14:textId="77777777" w:rsidR="000F576D" w:rsidRDefault="00000000">
                  <w:pPr>
                    <w:pBdr>
                      <w:top w:val="nil"/>
                      <w:left w:val="nil"/>
                      <w:bottom w:val="nil"/>
                      <w:right w:val="nil"/>
                      <w:between w:val="nil"/>
                    </w:pBdr>
                    <w:rPr>
                      <w:color w:val="000000"/>
                    </w:rPr>
                  </w:pPr>
                  <w:hyperlink r:id="rId45">
                    <w:r>
                      <w:rPr>
                        <w:rFonts w:ascii="Georgia" w:eastAsia="Georgia" w:hAnsi="Georgia" w:cs="Georgia"/>
                        <w:color w:val="1155CC"/>
                        <w:u w:val="single"/>
                      </w:rPr>
                      <w:t>Earth’s Systems</w:t>
                    </w:r>
                  </w:hyperlink>
                  <w:r>
                    <w:rPr>
                      <w:rFonts w:ascii="Georgia" w:eastAsia="Georgia" w:hAnsi="Georgia" w:cs="Georgia"/>
                      <w:color w:val="000000"/>
                      <w:sz w:val="22"/>
                      <w:szCs w:val="22"/>
                    </w:rPr>
                    <w:t xml:space="preserve"> (Newsela Article)</w:t>
                  </w:r>
                </w:p>
              </w:tc>
            </w:tr>
            <w:tr w:rsidR="000F576D" w14:paraId="5C844B5F"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46BB25"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lastRenderedPageBreak/>
                    <w:t>Quiz 2: Atmosphere &amp; Geosphere</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86545A" w14:textId="77777777" w:rsidR="000F576D" w:rsidRDefault="000F576D"/>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5EFFB3" w14:textId="77777777" w:rsidR="000F576D" w:rsidRDefault="00000000">
                  <w:pPr>
                    <w:pBdr>
                      <w:top w:val="nil"/>
                      <w:left w:val="nil"/>
                      <w:bottom w:val="nil"/>
                      <w:right w:val="nil"/>
                      <w:between w:val="nil"/>
                    </w:pBdr>
                    <w:rPr>
                      <w:color w:val="000000"/>
                    </w:rPr>
                  </w:pPr>
                  <w:hyperlink r:id="rId46">
                    <w:r>
                      <w:rPr>
                        <w:rFonts w:ascii="Georgia" w:eastAsia="Georgia" w:hAnsi="Georgia" w:cs="Georgia"/>
                        <w:color w:val="1155CC"/>
                        <w:sz w:val="22"/>
                        <w:szCs w:val="22"/>
                        <w:u w:val="single"/>
                      </w:rPr>
                      <w:t>PhD Science Module 3 Quiz 2</w:t>
                    </w:r>
                  </w:hyperlink>
                </w:p>
              </w:tc>
            </w:tr>
            <w:tr w:rsidR="000F576D" w14:paraId="5D6D3F37"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4C5114"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11</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CF56BD" w14:textId="77777777" w:rsidR="000F576D" w:rsidRDefault="000F576D"/>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3F6EC4"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w:t>
                  </w:r>
                </w:p>
                <w:p w14:paraId="11895ACE" w14:textId="77777777" w:rsidR="000F576D" w:rsidRDefault="00000000">
                  <w:pPr>
                    <w:pBdr>
                      <w:top w:val="nil"/>
                      <w:left w:val="nil"/>
                      <w:bottom w:val="nil"/>
                      <w:right w:val="nil"/>
                      <w:between w:val="nil"/>
                    </w:pBdr>
                    <w:rPr>
                      <w:color w:val="000000"/>
                    </w:rPr>
                  </w:pPr>
                  <w:hyperlink r:id="rId47">
                    <w:r>
                      <w:rPr>
                        <w:rFonts w:ascii="Georgia" w:eastAsia="Georgia" w:hAnsi="Georgia" w:cs="Georgia"/>
                        <w:color w:val="1155CC"/>
                        <w:u w:val="single"/>
                      </w:rPr>
                      <w:t>Just Add Water: Instant Erosion</w:t>
                    </w:r>
                  </w:hyperlink>
                  <w:r>
                    <w:rPr>
                      <w:rFonts w:ascii="Georgia" w:eastAsia="Georgia" w:hAnsi="Georgia" w:cs="Georgia"/>
                      <w:color w:val="000000"/>
                      <w:sz w:val="22"/>
                      <w:szCs w:val="22"/>
                    </w:rPr>
                    <w:t xml:space="preserve"> (Newsela Article)</w:t>
                  </w:r>
                </w:p>
              </w:tc>
            </w:tr>
            <w:tr w:rsidR="000F576D" w14:paraId="1CE52D6E"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1F0B87"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12</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0A1F20" w14:textId="77777777" w:rsidR="000F576D" w:rsidRDefault="000F576D"/>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58C360"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w:t>
                  </w:r>
                </w:p>
                <w:p w14:paraId="4C4C0EEB" w14:textId="77777777" w:rsidR="000F576D" w:rsidRDefault="00000000">
                  <w:pPr>
                    <w:pBdr>
                      <w:top w:val="nil"/>
                      <w:left w:val="nil"/>
                      <w:bottom w:val="nil"/>
                      <w:right w:val="nil"/>
                      <w:between w:val="nil"/>
                    </w:pBdr>
                    <w:rPr>
                      <w:color w:val="000000"/>
                    </w:rPr>
                  </w:pPr>
                  <w:hyperlink r:id="rId48">
                    <w:r>
                      <w:rPr>
                        <w:rFonts w:ascii="Georgia" w:eastAsia="Georgia" w:hAnsi="Georgia" w:cs="Georgia"/>
                        <w:color w:val="1155CC"/>
                        <w:u w:val="single"/>
                      </w:rPr>
                      <w:t>California City’s Cliffs Crumbling into Sea, Leaving People Homeless</w:t>
                    </w:r>
                  </w:hyperlink>
                  <w:r>
                    <w:rPr>
                      <w:rFonts w:ascii="Georgia" w:eastAsia="Georgia" w:hAnsi="Georgia" w:cs="Georgia"/>
                      <w:color w:val="000000"/>
                      <w:sz w:val="22"/>
                      <w:szCs w:val="22"/>
                    </w:rPr>
                    <w:t xml:space="preserve"> (Newsela Article)</w:t>
                  </w:r>
                </w:p>
              </w:tc>
            </w:tr>
            <w:tr w:rsidR="000F576D" w14:paraId="2215DF6A"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0CA98F"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13</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D18933" w14:textId="77777777" w:rsidR="000F576D" w:rsidRDefault="000F576D"/>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89307C"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u w:val="single"/>
                    </w:rPr>
                    <w:t>Optional Classwork or Homework: Discussion Post</w:t>
                  </w:r>
                  <w:r>
                    <w:rPr>
                      <w:rFonts w:ascii="Georgia" w:eastAsia="Georgia" w:hAnsi="Georgia" w:cs="Georgia"/>
                      <w:color w:val="000000"/>
                      <w:sz w:val="22"/>
                      <w:szCs w:val="22"/>
                    </w:rPr>
                    <w:t>: (can be posted on Schoology, Jamboard, or post it notes): List the four Earth’s Systems and tell me one thing you would find in each.</w:t>
                  </w:r>
                </w:p>
              </w:tc>
            </w:tr>
            <w:tr w:rsidR="000F576D" w14:paraId="1762B560"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289B3B"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14</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D80956" w14:textId="77777777" w:rsidR="000F576D" w:rsidRDefault="000F576D"/>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EB1F75"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w:t>
                  </w:r>
                </w:p>
                <w:p w14:paraId="05227EAF" w14:textId="77777777" w:rsidR="000F576D" w:rsidRDefault="00000000">
                  <w:pPr>
                    <w:pBdr>
                      <w:top w:val="nil"/>
                      <w:left w:val="nil"/>
                      <w:bottom w:val="nil"/>
                      <w:right w:val="nil"/>
                      <w:between w:val="nil"/>
                    </w:pBdr>
                    <w:rPr>
                      <w:color w:val="000000"/>
                    </w:rPr>
                  </w:pPr>
                  <w:hyperlink r:id="rId49">
                    <w:r>
                      <w:rPr>
                        <w:rFonts w:ascii="Georgia" w:eastAsia="Georgia" w:hAnsi="Georgia" w:cs="Georgia"/>
                        <w:color w:val="1155CC"/>
                        <w:sz w:val="22"/>
                        <w:szCs w:val="22"/>
                        <w:u w:val="single"/>
                      </w:rPr>
                      <w:t>Los Angeles Seeds Clouds to Boost Rainfall After Five Years of Drought</w:t>
                    </w:r>
                  </w:hyperlink>
                  <w:r>
                    <w:rPr>
                      <w:rFonts w:ascii="Georgia" w:eastAsia="Georgia" w:hAnsi="Georgia" w:cs="Georgia"/>
                      <w:color w:val="000000"/>
                      <w:sz w:val="22"/>
                      <w:szCs w:val="22"/>
                    </w:rPr>
                    <w:t xml:space="preserve"> (Newsela Article)</w:t>
                  </w:r>
                </w:p>
              </w:tc>
            </w:tr>
            <w:tr w:rsidR="000F576D" w14:paraId="43715E4A"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D4E763"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15</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BD8DB1" w14:textId="77777777" w:rsidR="000F576D" w:rsidRDefault="000F576D"/>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F19923"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w:t>
                  </w:r>
                </w:p>
                <w:p w14:paraId="5B8CCBC0" w14:textId="77777777" w:rsidR="000F576D" w:rsidRDefault="00000000">
                  <w:pPr>
                    <w:pBdr>
                      <w:top w:val="nil"/>
                      <w:left w:val="nil"/>
                      <w:bottom w:val="nil"/>
                      <w:right w:val="nil"/>
                      <w:between w:val="nil"/>
                    </w:pBdr>
                    <w:rPr>
                      <w:color w:val="000000"/>
                    </w:rPr>
                  </w:pPr>
                  <w:hyperlink r:id="rId50">
                    <w:r>
                      <w:rPr>
                        <w:rFonts w:ascii="Georgia" w:eastAsia="Georgia" w:hAnsi="Georgia" w:cs="Georgia"/>
                        <w:color w:val="1155CC"/>
                        <w:u w:val="single"/>
                      </w:rPr>
                      <w:t>Farming and the Dust Bowl During the Great Depression</w:t>
                    </w:r>
                  </w:hyperlink>
                  <w:r>
                    <w:rPr>
                      <w:rFonts w:ascii="Georgia" w:eastAsia="Georgia" w:hAnsi="Georgia" w:cs="Georgia"/>
                      <w:color w:val="000000"/>
                      <w:sz w:val="22"/>
                      <w:szCs w:val="22"/>
                    </w:rPr>
                    <w:t xml:space="preserve"> (Newsela Article)</w:t>
                  </w:r>
                </w:p>
              </w:tc>
            </w:tr>
            <w:tr w:rsidR="000F576D" w14:paraId="7D16C90F"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3B190B"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Lessons 16 &amp; 17</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3CA4DF"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Combine Lessons 16 &amp; 17</w:t>
                  </w:r>
                </w:p>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8DCBD0"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Optional Classwork or Homework:</w:t>
                  </w:r>
                </w:p>
                <w:p w14:paraId="78D0CB5E" w14:textId="77777777" w:rsidR="000F576D" w:rsidRDefault="00000000">
                  <w:pPr>
                    <w:pBdr>
                      <w:top w:val="nil"/>
                      <w:left w:val="nil"/>
                      <w:bottom w:val="nil"/>
                      <w:right w:val="nil"/>
                      <w:between w:val="nil"/>
                    </w:pBdr>
                    <w:rPr>
                      <w:color w:val="000000"/>
                    </w:rPr>
                  </w:pPr>
                  <w:hyperlink r:id="rId51">
                    <w:r>
                      <w:rPr>
                        <w:rFonts w:ascii="Georgia" w:eastAsia="Georgia" w:hAnsi="Georgia" w:cs="Georgia"/>
                        <w:color w:val="1155CC"/>
                        <w:u w:val="single"/>
                      </w:rPr>
                      <w:t>Dwindling Freshwater Resources</w:t>
                    </w:r>
                  </w:hyperlink>
                  <w:r>
                    <w:rPr>
                      <w:rFonts w:ascii="Georgia" w:eastAsia="Georgia" w:hAnsi="Georgia" w:cs="Georgia"/>
                      <w:color w:val="000000"/>
                      <w:sz w:val="22"/>
                      <w:szCs w:val="22"/>
                    </w:rPr>
                    <w:t xml:space="preserve"> (Newsela Article)</w:t>
                  </w:r>
                </w:p>
              </w:tc>
            </w:tr>
            <w:tr w:rsidR="000F576D" w14:paraId="6A9B549F"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2C44A6"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Quiz 3: Erosion &amp; Extreme Weather</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528C6A" w14:textId="77777777" w:rsidR="000F576D" w:rsidRDefault="000F576D"/>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E19EF2" w14:textId="77777777" w:rsidR="000F576D" w:rsidRDefault="00000000">
                  <w:pPr>
                    <w:pBdr>
                      <w:top w:val="nil"/>
                      <w:left w:val="nil"/>
                      <w:bottom w:val="nil"/>
                      <w:right w:val="nil"/>
                      <w:between w:val="nil"/>
                    </w:pBdr>
                    <w:rPr>
                      <w:color w:val="000000"/>
                    </w:rPr>
                  </w:pPr>
                  <w:hyperlink r:id="rId52">
                    <w:r>
                      <w:rPr>
                        <w:rFonts w:ascii="Georgia" w:eastAsia="Georgia" w:hAnsi="Georgia" w:cs="Georgia"/>
                        <w:color w:val="1155CC"/>
                        <w:sz w:val="22"/>
                        <w:szCs w:val="22"/>
                        <w:u w:val="single"/>
                      </w:rPr>
                      <w:t>PhD Science Module 3 Quiz 3</w:t>
                    </w:r>
                  </w:hyperlink>
                </w:p>
              </w:tc>
            </w:tr>
            <w:tr w:rsidR="000F576D" w14:paraId="4AD1A470"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0A4621"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18</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315AA5" w14:textId="77777777" w:rsidR="000F576D" w:rsidRDefault="000F576D"/>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6F530A"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u w:val="single"/>
                    </w:rPr>
                    <w:t>Optional Classwork or Homework: Discussion Post</w:t>
                  </w:r>
                  <w:r>
                    <w:rPr>
                      <w:rFonts w:ascii="Georgia" w:eastAsia="Georgia" w:hAnsi="Georgia" w:cs="Georgia"/>
                      <w:color w:val="000000"/>
                      <w:sz w:val="22"/>
                      <w:szCs w:val="22"/>
                    </w:rPr>
                    <w:t>: (can be posted on Schoology, Jamboard, or post it notes): Choose two of Earth’s Systems and tell me how they connect.</w:t>
                  </w:r>
                </w:p>
              </w:tc>
            </w:tr>
            <w:tr w:rsidR="000F576D" w14:paraId="148F01CE"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9E35A0"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Lessons 19 &amp; 20</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7C2C44" w14:textId="77777777" w:rsidR="000F576D" w:rsidRDefault="000F576D"/>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BB112F"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None: Engineering Design Process</w:t>
                  </w:r>
                </w:p>
              </w:tc>
            </w:tr>
            <w:tr w:rsidR="000F576D" w14:paraId="0A82347B"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450B7C"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21</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D6711B" w14:textId="77777777" w:rsidR="000F576D" w:rsidRDefault="000F576D"/>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BE0993"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 xml:space="preserve">Optional Classwork or Homework: </w:t>
                  </w:r>
                  <w:hyperlink r:id="rId53">
                    <w:r>
                      <w:rPr>
                        <w:rFonts w:ascii="Georgia" w:eastAsia="Georgia" w:hAnsi="Georgia" w:cs="Georgia"/>
                        <w:color w:val="1155CC"/>
                        <w:u w:val="single"/>
                      </w:rPr>
                      <w:t>Environmental Impacts of Agricultural Changes</w:t>
                    </w:r>
                  </w:hyperlink>
                  <w:r>
                    <w:rPr>
                      <w:rFonts w:ascii="Georgia" w:eastAsia="Georgia" w:hAnsi="Georgia" w:cs="Georgia"/>
                      <w:color w:val="000000"/>
                      <w:sz w:val="22"/>
                      <w:szCs w:val="22"/>
                    </w:rPr>
                    <w:t xml:space="preserve"> (Newsela Article)</w:t>
                  </w:r>
                </w:p>
              </w:tc>
            </w:tr>
            <w:tr w:rsidR="000F576D" w14:paraId="3764A1A1"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2411B3"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lastRenderedPageBreak/>
                    <w:t>Lesson 22</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C7D0A6" w14:textId="77777777" w:rsidR="000F576D" w:rsidRDefault="000F576D"/>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9C5B3B"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None: Engineering Design Process</w:t>
                  </w:r>
                </w:p>
              </w:tc>
            </w:tr>
            <w:tr w:rsidR="000F576D" w14:paraId="07B95BEE"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9963FF"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23</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9E048D" w14:textId="77777777" w:rsidR="000F576D" w:rsidRDefault="000F576D"/>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218A0A"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None: Engineering Design Process</w:t>
                  </w:r>
                </w:p>
              </w:tc>
            </w:tr>
            <w:tr w:rsidR="000F576D" w14:paraId="2C8D9D36"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087913"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24</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19AFE8"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Skip this lesson</w:t>
                  </w:r>
                </w:p>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7E4799" w14:textId="77777777" w:rsidR="000F576D" w:rsidRDefault="000F576D"/>
              </w:tc>
            </w:tr>
            <w:tr w:rsidR="000F576D" w14:paraId="53CB7201"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D4F848"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25</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45CFED"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Skip this lesson</w:t>
                  </w:r>
                </w:p>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4694E8" w14:textId="77777777" w:rsidR="000F576D" w:rsidRDefault="000F576D"/>
              </w:tc>
            </w:tr>
            <w:tr w:rsidR="000F576D" w14:paraId="166C3D3D"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E17584"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26</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662B08"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Review for End of Module Assessment (skip end of module parts 1 and 2)</w:t>
                  </w:r>
                </w:p>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8DC931" w14:textId="77777777" w:rsidR="000F576D" w:rsidRDefault="000F576D"/>
              </w:tc>
            </w:tr>
            <w:tr w:rsidR="000F576D" w14:paraId="49BF3F43" w14:textId="77777777">
              <w:trPr>
                <w:jc w:val="center"/>
              </w:trPr>
              <w:tc>
                <w:tcPr>
                  <w:tcW w:w="22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75F7F2"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Lesson 27</w:t>
                  </w:r>
                </w:p>
              </w:tc>
              <w:tc>
                <w:tcPr>
                  <w:tcW w:w="3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B5CDE4" w14:textId="77777777" w:rsidR="000F576D" w:rsidRDefault="00000000">
                  <w:pPr>
                    <w:pBdr>
                      <w:top w:val="nil"/>
                      <w:left w:val="nil"/>
                      <w:bottom w:val="nil"/>
                      <w:right w:val="nil"/>
                      <w:between w:val="nil"/>
                    </w:pBdr>
                    <w:rPr>
                      <w:color w:val="000000"/>
                    </w:rPr>
                  </w:pPr>
                  <w:r>
                    <w:rPr>
                      <w:rFonts w:ascii="Georgia" w:eastAsia="Georgia" w:hAnsi="Georgia" w:cs="Georgia"/>
                      <w:color w:val="000000"/>
                      <w:sz w:val="22"/>
                      <w:szCs w:val="22"/>
                    </w:rPr>
                    <w:t>End of Module Assessment (skip debrief)</w:t>
                  </w:r>
                </w:p>
              </w:tc>
              <w:tc>
                <w:tcPr>
                  <w:tcW w:w="72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A8688A" w14:textId="77777777" w:rsidR="000F576D" w:rsidRDefault="00000000">
                  <w:pPr>
                    <w:pBdr>
                      <w:top w:val="nil"/>
                      <w:left w:val="nil"/>
                      <w:bottom w:val="nil"/>
                      <w:right w:val="nil"/>
                      <w:between w:val="nil"/>
                    </w:pBdr>
                    <w:rPr>
                      <w:color w:val="000000"/>
                    </w:rPr>
                  </w:pPr>
                  <w:hyperlink r:id="rId54">
                    <w:r>
                      <w:rPr>
                        <w:rFonts w:ascii="Georgia" w:eastAsia="Georgia" w:hAnsi="Georgia" w:cs="Georgia"/>
                        <w:color w:val="1155CC"/>
                        <w:sz w:val="22"/>
                        <w:szCs w:val="22"/>
                        <w:u w:val="single"/>
                      </w:rPr>
                      <w:t>PhD Science Module 3 End Assessment</w:t>
                    </w:r>
                  </w:hyperlink>
                </w:p>
              </w:tc>
            </w:tr>
          </w:tbl>
          <w:p w14:paraId="48EAD1F8" w14:textId="77777777" w:rsidR="000F576D" w:rsidRDefault="000F576D">
            <w:pPr>
              <w:rPr>
                <w:b/>
              </w:rPr>
            </w:pPr>
          </w:p>
        </w:tc>
      </w:tr>
    </w:tbl>
    <w:p w14:paraId="7425763E" w14:textId="77777777" w:rsidR="000F576D" w:rsidRDefault="000F576D"/>
    <w:tbl>
      <w:tblPr>
        <w:tblStyle w:val="aff3"/>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47"/>
        <w:gridCol w:w="3060"/>
        <w:gridCol w:w="2610"/>
        <w:gridCol w:w="2790"/>
      </w:tblGrid>
      <w:tr w:rsidR="000F576D" w14:paraId="4FA8161F" w14:textId="77777777">
        <w:trPr>
          <w:trHeight w:val="799"/>
          <w:tblHeader/>
        </w:trPr>
        <w:tc>
          <w:tcPr>
            <w:tcW w:w="4747" w:type="dxa"/>
            <w:shd w:val="clear" w:color="auto" w:fill="D9D9D9"/>
          </w:tcPr>
          <w:p w14:paraId="5C362CC5" w14:textId="77777777" w:rsidR="000F576D" w:rsidRDefault="00000000">
            <w:pPr>
              <w:rPr>
                <w:b/>
              </w:rPr>
            </w:pPr>
            <w:r>
              <w:rPr>
                <w:b/>
              </w:rPr>
              <w:t xml:space="preserve">Interdisciplinary Connections &amp; Career Ready Practices  (Note Applicable Standards): </w:t>
            </w:r>
          </w:p>
        </w:tc>
        <w:tc>
          <w:tcPr>
            <w:tcW w:w="3060" w:type="dxa"/>
            <w:shd w:val="clear" w:color="auto" w:fill="D9D9D9"/>
          </w:tcPr>
          <w:p w14:paraId="25607256" w14:textId="77777777" w:rsidR="000F576D" w:rsidRDefault="00000000">
            <w:pPr>
              <w:rPr>
                <w:i/>
              </w:rPr>
            </w:pPr>
            <w:r>
              <w:rPr>
                <w:b/>
              </w:rPr>
              <w:t>Integration of Technology:</w:t>
            </w:r>
          </w:p>
        </w:tc>
        <w:tc>
          <w:tcPr>
            <w:tcW w:w="2610" w:type="dxa"/>
            <w:shd w:val="clear" w:color="auto" w:fill="D9D9D9"/>
          </w:tcPr>
          <w:p w14:paraId="000F0EE2" w14:textId="77777777" w:rsidR="000F576D" w:rsidRDefault="00000000">
            <w:r>
              <w:rPr>
                <w:b/>
              </w:rPr>
              <w:t>21</w:t>
            </w:r>
            <w:r>
              <w:rPr>
                <w:b/>
                <w:vertAlign w:val="superscript"/>
              </w:rPr>
              <w:t>st</w:t>
            </w:r>
            <w:r>
              <w:rPr>
                <w:b/>
              </w:rPr>
              <w:t xml:space="preserve"> Century Themes: </w:t>
            </w:r>
          </w:p>
          <w:p w14:paraId="5CBAAC12" w14:textId="77777777" w:rsidR="000F576D" w:rsidRDefault="000F576D">
            <w:pPr>
              <w:rPr>
                <w:i/>
              </w:rPr>
            </w:pPr>
          </w:p>
        </w:tc>
        <w:tc>
          <w:tcPr>
            <w:tcW w:w="2790" w:type="dxa"/>
            <w:shd w:val="clear" w:color="auto" w:fill="D9D9D9"/>
          </w:tcPr>
          <w:p w14:paraId="006822AF" w14:textId="77777777" w:rsidR="000F576D" w:rsidRDefault="00000000">
            <w:pPr>
              <w:rPr>
                <w:b/>
              </w:rPr>
            </w:pPr>
            <w:r>
              <w:rPr>
                <w:b/>
              </w:rPr>
              <w:t>21</w:t>
            </w:r>
            <w:r>
              <w:rPr>
                <w:b/>
                <w:vertAlign w:val="superscript"/>
              </w:rPr>
              <w:t>st</w:t>
            </w:r>
            <w:r>
              <w:rPr>
                <w:b/>
              </w:rPr>
              <w:t xml:space="preserve"> Century Skills: </w:t>
            </w:r>
          </w:p>
          <w:p w14:paraId="36074328" w14:textId="77777777" w:rsidR="000F576D" w:rsidRDefault="000F576D">
            <w:pPr>
              <w:rPr>
                <w:b/>
                <w:i/>
                <w:color w:val="FF0000"/>
              </w:rPr>
            </w:pPr>
          </w:p>
        </w:tc>
      </w:tr>
      <w:tr w:rsidR="000F576D" w14:paraId="210308E1" w14:textId="77777777">
        <w:trPr>
          <w:trHeight w:val="2483"/>
        </w:trPr>
        <w:tc>
          <w:tcPr>
            <w:tcW w:w="4747" w:type="dxa"/>
          </w:tcPr>
          <w:p w14:paraId="7E657B26" w14:textId="77777777" w:rsidR="000F576D" w:rsidRDefault="00000000">
            <w:pPr>
              <w:numPr>
                <w:ilvl w:val="0"/>
                <w:numId w:val="3"/>
              </w:numPr>
              <w:spacing w:after="150"/>
              <w:ind w:left="0"/>
              <w:rPr>
                <w:color w:val="262626"/>
              </w:rPr>
            </w:pPr>
            <w:r>
              <w:rPr>
                <w:b/>
                <w:sz w:val="22"/>
                <w:szCs w:val="22"/>
              </w:rPr>
              <w:t>E/LA:</w:t>
            </w:r>
            <w:r>
              <w:rPr>
                <w:sz w:val="22"/>
                <w:szCs w:val="22"/>
              </w:rPr>
              <w:t xml:space="preserve"> </w:t>
            </w:r>
          </w:p>
          <w:p w14:paraId="1632637C" w14:textId="77777777" w:rsidR="000F576D" w:rsidRDefault="00000000">
            <w:pPr>
              <w:numPr>
                <w:ilvl w:val="0"/>
                <w:numId w:val="3"/>
              </w:numPr>
              <w:spacing w:after="150"/>
              <w:rPr>
                <w:color w:val="262626"/>
              </w:rPr>
            </w:pPr>
            <w:r>
              <w:rPr>
                <w:color w:val="262626"/>
                <w:sz w:val="22"/>
                <w:szCs w:val="22"/>
              </w:rPr>
              <w:t>R1.5.1 Quote accurately from a text when explaining what the text says explicitly and when drawing inferences from the text. (5-LS1-1)</w:t>
            </w:r>
          </w:p>
          <w:p w14:paraId="261F3722" w14:textId="77777777" w:rsidR="000F576D" w:rsidRDefault="00000000">
            <w:pPr>
              <w:numPr>
                <w:ilvl w:val="0"/>
                <w:numId w:val="3"/>
              </w:numPr>
              <w:spacing w:after="150"/>
              <w:rPr>
                <w:color w:val="262626"/>
              </w:rPr>
            </w:pPr>
            <w:r>
              <w:rPr>
                <w:color w:val="262626"/>
                <w:sz w:val="22"/>
                <w:szCs w:val="22"/>
              </w:rPr>
              <w:t>R1.5.9 Integrate information from several texts on the same topic in order to write or speak about the subject knowledgeably. (5-LS1-1)</w:t>
            </w:r>
          </w:p>
          <w:p w14:paraId="1692D7D7" w14:textId="77777777" w:rsidR="000F576D" w:rsidRDefault="00000000">
            <w:pPr>
              <w:numPr>
                <w:ilvl w:val="0"/>
                <w:numId w:val="3"/>
              </w:numPr>
              <w:spacing w:after="150"/>
              <w:rPr>
                <w:color w:val="262626"/>
              </w:rPr>
            </w:pPr>
            <w:r>
              <w:rPr>
                <w:color w:val="262626"/>
                <w:sz w:val="22"/>
                <w:szCs w:val="22"/>
              </w:rPr>
              <w:t>W.5.1 Write opinion pieces on topics or texts, supporting a point of view with reasons and information. (5- LS1-1)</w:t>
            </w:r>
          </w:p>
          <w:p w14:paraId="1A6F0755" w14:textId="77777777" w:rsidR="000F576D" w:rsidRDefault="00000000">
            <w:pPr>
              <w:numPr>
                <w:ilvl w:val="0"/>
                <w:numId w:val="3"/>
              </w:numPr>
              <w:spacing w:after="150" w:line="480" w:lineRule="auto"/>
              <w:ind w:left="0"/>
              <w:rPr>
                <w:b/>
              </w:rPr>
            </w:pPr>
            <w:r>
              <w:rPr>
                <w:b/>
                <w:sz w:val="22"/>
                <w:szCs w:val="22"/>
              </w:rPr>
              <w:t>Mathematics:</w:t>
            </w:r>
            <w:r>
              <w:rPr>
                <w:sz w:val="22"/>
                <w:szCs w:val="22"/>
              </w:rPr>
              <w:t xml:space="preserve"> </w:t>
            </w:r>
          </w:p>
          <w:p w14:paraId="30791282" w14:textId="77777777" w:rsidR="000F576D" w:rsidRDefault="00000000">
            <w:pPr>
              <w:numPr>
                <w:ilvl w:val="0"/>
                <w:numId w:val="3"/>
              </w:numPr>
              <w:spacing w:after="150"/>
            </w:pPr>
            <w:r>
              <w:rPr>
                <w:sz w:val="22"/>
                <w:szCs w:val="22"/>
              </w:rPr>
              <w:lastRenderedPageBreak/>
              <w:t xml:space="preserve">MP.2 Reason abstractly and quantitatively. (5-LS1-1) </w:t>
            </w:r>
          </w:p>
          <w:p w14:paraId="2FC7DBC5" w14:textId="77777777" w:rsidR="000F576D" w:rsidRDefault="00000000">
            <w:pPr>
              <w:numPr>
                <w:ilvl w:val="0"/>
                <w:numId w:val="3"/>
              </w:numPr>
              <w:spacing w:after="150"/>
            </w:pPr>
            <w:r>
              <w:rPr>
                <w:sz w:val="22"/>
                <w:szCs w:val="22"/>
              </w:rPr>
              <w:t>MP.4 Model with mathematics. (5-LS1-1)</w:t>
            </w:r>
          </w:p>
          <w:p w14:paraId="2146E68A" w14:textId="77777777" w:rsidR="000F576D" w:rsidRDefault="00000000">
            <w:pPr>
              <w:numPr>
                <w:ilvl w:val="0"/>
                <w:numId w:val="3"/>
              </w:numPr>
              <w:spacing w:after="150"/>
            </w:pPr>
            <w:r>
              <w:rPr>
                <w:sz w:val="22"/>
                <w:szCs w:val="22"/>
              </w:rPr>
              <w:t xml:space="preserve"> MP.5 Use appropriate tools strategically. (5-LS1-1)</w:t>
            </w:r>
          </w:p>
          <w:p w14:paraId="38070B08" w14:textId="77777777" w:rsidR="000F576D" w:rsidRDefault="00000000">
            <w:pPr>
              <w:numPr>
                <w:ilvl w:val="0"/>
                <w:numId w:val="3"/>
              </w:numPr>
              <w:spacing w:after="150"/>
            </w:pPr>
            <w:r>
              <w:rPr>
                <w:sz w:val="22"/>
                <w:szCs w:val="22"/>
              </w:rPr>
              <w:t>5.MD.A.1 Convert among different-sized standard measurement units within a given measurement system (e.g., convert 5 cm to 0.05 m), and use these conversions in solving multi-step, real world problems. (5-LS1- 1)</w:t>
            </w:r>
          </w:p>
          <w:p w14:paraId="013F1604" w14:textId="77777777" w:rsidR="000F576D" w:rsidRDefault="00000000">
            <w:pPr>
              <w:rPr>
                <w:b/>
                <w:sz w:val="22"/>
                <w:szCs w:val="22"/>
              </w:rPr>
            </w:pPr>
            <w:r>
              <w:rPr>
                <w:b/>
                <w:sz w:val="22"/>
                <w:szCs w:val="22"/>
              </w:rPr>
              <w:t xml:space="preserve">World Languages: </w:t>
            </w:r>
            <w:r>
              <w:rPr>
                <w:sz w:val="22"/>
                <w:szCs w:val="22"/>
              </w:rPr>
              <w:t>7.1.NM.IPRET.1: Identify familiar spoken and written words, phrases, and simple sentences contained in culturally authentic materials and other resources related to targeted themes.</w:t>
            </w:r>
          </w:p>
          <w:p w14:paraId="6C3C3E57" w14:textId="77777777" w:rsidR="000F576D" w:rsidRDefault="00000000">
            <w:pPr>
              <w:spacing w:line="480" w:lineRule="auto"/>
              <w:rPr>
                <w:b/>
                <w:sz w:val="22"/>
                <w:szCs w:val="22"/>
              </w:rPr>
            </w:pPr>
            <w:r>
              <w:rPr>
                <w:b/>
                <w:sz w:val="22"/>
                <w:szCs w:val="22"/>
              </w:rPr>
              <w:t>Social Studies:</w:t>
            </w:r>
          </w:p>
          <w:p w14:paraId="5E3073DC" w14:textId="77777777" w:rsidR="000F576D" w:rsidRDefault="00000000">
            <w:pPr>
              <w:numPr>
                <w:ilvl w:val="0"/>
                <w:numId w:val="10"/>
              </w:numPr>
              <w:pBdr>
                <w:top w:val="nil"/>
                <w:left w:val="nil"/>
                <w:bottom w:val="nil"/>
                <w:right w:val="nil"/>
                <w:between w:val="nil"/>
              </w:pBdr>
              <w:rPr>
                <w:color w:val="000000"/>
                <w:sz w:val="22"/>
                <w:szCs w:val="22"/>
              </w:rPr>
            </w:pPr>
            <w:r>
              <w:rPr>
                <w:color w:val="000000"/>
                <w:sz w:val="22"/>
                <w:szCs w:val="22"/>
              </w:rPr>
              <w:t>6.1.5.GeoPP.2 Describe how landforms, climate and weather, and availability of resources have impacted where and how people live and work in different regions of New Jersey and the United States.</w:t>
            </w:r>
          </w:p>
          <w:p w14:paraId="03D9A5A7" w14:textId="77777777" w:rsidR="000F576D" w:rsidRDefault="00000000">
            <w:pPr>
              <w:numPr>
                <w:ilvl w:val="0"/>
                <w:numId w:val="10"/>
              </w:numPr>
              <w:pBdr>
                <w:top w:val="nil"/>
                <w:left w:val="nil"/>
                <w:bottom w:val="nil"/>
                <w:right w:val="nil"/>
                <w:between w:val="nil"/>
              </w:pBdr>
              <w:rPr>
                <w:color w:val="000000"/>
                <w:sz w:val="22"/>
                <w:szCs w:val="22"/>
              </w:rPr>
            </w:pPr>
            <w:r>
              <w:rPr>
                <w:color w:val="000000"/>
                <w:sz w:val="22"/>
                <w:szCs w:val="22"/>
              </w:rPr>
              <w:t>6.1.5.GeoPP3: Use geographic models to describe how human movement relates to the location of natural resources and sometimes results in conflict.</w:t>
            </w:r>
          </w:p>
          <w:p w14:paraId="4FB4AC44" w14:textId="77777777" w:rsidR="000F576D" w:rsidRDefault="00000000">
            <w:pPr>
              <w:numPr>
                <w:ilvl w:val="0"/>
                <w:numId w:val="10"/>
              </w:numPr>
              <w:pBdr>
                <w:top w:val="nil"/>
                <w:left w:val="nil"/>
                <w:bottom w:val="nil"/>
                <w:right w:val="nil"/>
                <w:between w:val="nil"/>
              </w:pBdr>
              <w:rPr>
                <w:color w:val="000000"/>
                <w:sz w:val="22"/>
                <w:szCs w:val="22"/>
              </w:rPr>
            </w:pPr>
            <w:r>
              <w:rPr>
                <w:color w:val="000000"/>
                <w:sz w:val="22"/>
                <w:szCs w:val="22"/>
              </w:rPr>
              <w:t xml:space="preserve">6.1.5.GeoSV.1 Identify the maps or types of maps most appropriate for specific purposes, (e.g., to locate physical and/or human features in a community, to determine the shortest route from one </w:t>
            </w:r>
            <w:r>
              <w:rPr>
                <w:color w:val="000000"/>
                <w:sz w:val="22"/>
                <w:szCs w:val="22"/>
              </w:rPr>
              <w:lastRenderedPageBreak/>
              <w:t xml:space="preserve">town to another town, to compare the number of people living at two or more locations). </w:t>
            </w:r>
          </w:p>
          <w:p w14:paraId="61419A2C" w14:textId="77777777" w:rsidR="000F576D" w:rsidRDefault="00000000">
            <w:pPr>
              <w:numPr>
                <w:ilvl w:val="0"/>
                <w:numId w:val="10"/>
              </w:numPr>
              <w:pBdr>
                <w:top w:val="nil"/>
                <w:left w:val="nil"/>
                <w:bottom w:val="nil"/>
                <w:right w:val="nil"/>
                <w:between w:val="nil"/>
              </w:pBdr>
              <w:rPr>
                <w:color w:val="000000"/>
                <w:sz w:val="22"/>
                <w:szCs w:val="22"/>
              </w:rPr>
            </w:pPr>
            <w:r>
              <w:rPr>
                <w:color w:val="000000"/>
                <w:sz w:val="22"/>
                <w:szCs w:val="22"/>
              </w:rPr>
              <w:t xml:space="preserve">6.1.5.GeoSV.3: Demonstrate how to use digital geographic tools, maps and globes to measure distances and determine time zones, and locations using latitude and longitude. </w:t>
            </w:r>
          </w:p>
          <w:p w14:paraId="2CC47249" w14:textId="77777777" w:rsidR="000F576D" w:rsidRDefault="00000000">
            <w:pPr>
              <w:numPr>
                <w:ilvl w:val="0"/>
                <w:numId w:val="10"/>
              </w:numPr>
              <w:pBdr>
                <w:top w:val="nil"/>
                <w:left w:val="nil"/>
                <w:bottom w:val="nil"/>
                <w:right w:val="nil"/>
                <w:between w:val="nil"/>
              </w:pBdr>
              <w:rPr>
                <w:color w:val="000000"/>
                <w:sz w:val="22"/>
                <w:szCs w:val="22"/>
              </w:rPr>
            </w:pPr>
            <w:r>
              <w:rPr>
                <w:color w:val="000000"/>
                <w:sz w:val="22"/>
                <w:szCs w:val="22"/>
              </w:rPr>
              <w:t xml:space="preserve">6.1.5.GeoHE.3: Analyze the effects of catastrophic environmental and technological events on human settlements and migrations. </w:t>
            </w:r>
          </w:p>
          <w:p w14:paraId="07612E5E" w14:textId="77777777" w:rsidR="000F576D" w:rsidRDefault="00000000">
            <w:pPr>
              <w:numPr>
                <w:ilvl w:val="0"/>
                <w:numId w:val="10"/>
              </w:numPr>
              <w:pBdr>
                <w:top w:val="nil"/>
                <w:left w:val="nil"/>
                <w:bottom w:val="nil"/>
                <w:right w:val="nil"/>
                <w:between w:val="nil"/>
              </w:pBdr>
              <w:rPr>
                <w:color w:val="000000"/>
                <w:sz w:val="22"/>
                <w:szCs w:val="22"/>
              </w:rPr>
            </w:pPr>
            <w:r>
              <w:rPr>
                <w:color w:val="000000"/>
                <w:sz w:val="22"/>
                <w:szCs w:val="22"/>
              </w:rPr>
              <w:t>6.1.5.GeoGI.2 Use historical maps to explain what led to the exploration of new water and land routes.</w:t>
            </w:r>
          </w:p>
          <w:p w14:paraId="363C8971" w14:textId="77777777" w:rsidR="000F576D" w:rsidRDefault="00000000">
            <w:pPr>
              <w:numPr>
                <w:ilvl w:val="0"/>
                <w:numId w:val="10"/>
              </w:numPr>
              <w:pBdr>
                <w:top w:val="nil"/>
                <w:left w:val="nil"/>
                <w:bottom w:val="nil"/>
                <w:right w:val="nil"/>
                <w:between w:val="nil"/>
              </w:pBdr>
              <w:rPr>
                <w:color w:val="000000"/>
                <w:sz w:val="22"/>
                <w:szCs w:val="22"/>
              </w:rPr>
            </w:pPr>
            <w:r>
              <w:rPr>
                <w:color w:val="000000"/>
                <w:sz w:val="22"/>
                <w:szCs w:val="22"/>
              </w:rPr>
              <w:t xml:space="preserve">6.1.5.HistorySE.1: Examine multiple accounts of early European explorations of North America including major land and water routes, reasons for exploration, and the impact of exploration had. </w:t>
            </w:r>
          </w:p>
          <w:p w14:paraId="4B717DDB" w14:textId="77777777" w:rsidR="000F576D" w:rsidRDefault="00000000">
            <w:pPr>
              <w:numPr>
                <w:ilvl w:val="0"/>
                <w:numId w:val="10"/>
              </w:numPr>
              <w:pBdr>
                <w:top w:val="nil"/>
                <w:left w:val="nil"/>
                <w:bottom w:val="nil"/>
                <w:right w:val="nil"/>
                <w:between w:val="nil"/>
              </w:pBdr>
              <w:rPr>
                <w:color w:val="000000"/>
                <w:sz w:val="22"/>
                <w:szCs w:val="22"/>
              </w:rPr>
            </w:pPr>
            <w:r>
              <w:rPr>
                <w:color w:val="000000"/>
                <w:sz w:val="22"/>
                <w:szCs w:val="22"/>
              </w:rPr>
              <w:t>6.3.5.EconET.1: Investigate an economic issue that impacts children and propose a solution.</w:t>
            </w:r>
          </w:p>
          <w:p w14:paraId="5BF6112D" w14:textId="77777777" w:rsidR="000F576D" w:rsidRDefault="00000000">
            <w:pPr>
              <w:spacing w:line="480" w:lineRule="auto"/>
              <w:rPr>
                <w:b/>
                <w:sz w:val="22"/>
                <w:szCs w:val="22"/>
              </w:rPr>
            </w:pPr>
            <w:r>
              <w:rPr>
                <w:b/>
                <w:sz w:val="22"/>
                <w:szCs w:val="22"/>
              </w:rPr>
              <w:t xml:space="preserve">Technology: </w:t>
            </w:r>
          </w:p>
          <w:p w14:paraId="09FDC44B" w14:textId="77777777" w:rsidR="000F576D" w:rsidRDefault="00000000">
            <w:pPr>
              <w:numPr>
                <w:ilvl w:val="0"/>
                <w:numId w:val="5"/>
              </w:numPr>
              <w:pBdr>
                <w:top w:val="nil"/>
                <w:left w:val="nil"/>
                <w:bottom w:val="nil"/>
                <w:right w:val="nil"/>
                <w:between w:val="nil"/>
              </w:pBdr>
              <w:rPr>
                <w:b/>
                <w:color w:val="000000"/>
                <w:sz w:val="22"/>
                <w:szCs w:val="22"/>
              </w:rPr>
            </w:pPr>
            <w:r>
              <w:rPr>
                <w:color w:val="000000"/>
                <w:sz w:val="22"/>
                <w:szCs w:val="22"/>
              </w:rPr>
              <w:t>8.1.5.DA.3: Organize and present collected data visually to communicate insights gained from different views of the data.</w:t>
            </w:r>
          </w:p>
        </w:tc>
        <w:tc>
          <w:tcPr>
            <w:tcW w:w="3060" w:type="dxa"/>
          </w:tcPr>
          <w:p w14:paraId="676015A9" w14:textId="77777777" w:rsidR="000F576D" w:rsidRDefault="00000000">
            <w:pPr>
              <w:numPr>
                <w:ilvl w:val="0"/>
                <w:numId w:val="5"/>
              </w:numPr>
              <w:pBdr>
                <w:top w:val="nil"/>
                <w:left w:val="nil"/>
                <w:bottom w:val="nil"/>
                <w:right w:val="nil"/>
                <w:between w:val="nil"/>
              </w:pBdr>
              <w:jc w:val="both"/>
            </w:pPr>
            <w:r>
              <w:rPr>
                <w:color w:val="000000"/>
              </w:rPr>
              <w:lastRenderedPageBreak/>
              <w:t>Slides will be uploaded onto Schoology for students to view.</w:t>
            </w:r>
          </w:p>
          <w:p w14:paraId="6C2BD8DF" w14:textId="77777777" w:rsidR="000F576D" w:rsidRDefault="00000000">
            <w:pPr>
              <w:numPr>
                <w:ilvl w:val="0"/>
                <w:numId w:val="5"/>
              </w:numPr>
              <w:pBdr>
                <w:top w:val="nil"/>
                <w:left w:val="nil"/>
                <w:bottom w:val="nil"/>
                <w:right w:val="nil"/>
                <w:between w:val="nil"/>
              </w:pBdr>
              <w:jc w:val="both"/>
            </w:pPr>
            <w:r>
              <w:rPr>
                <w:color w:val="000000"/>
              </w:rPr>
              <w:t>Research project for each module that will have students use online resources to find answers to the Engineering Design Process and create a digital presentation to share with the class.</w:t>
            </w:r>
          </w:p>
          <w:p w14:paraId="692BD31A" w14:textId="77777777" w:rsidR="000F576D" w:rsidRDefault="000F576D">
            <w:pPr>
              <w:jc w:val="both"/>
            </w:pPr>
          </w:p>
          <w:p w14:paraId="514E8275" w14:textId="77777777" w:rsidR="000F576D" w:rsidRDefault="000F576D">
            <w:pPr>
              <w:jc w:val="both"/>
            </w:pPr>
          </w:p>
          <w:p w14:paraId="4BEF9F90" w14:textId="77777777" w:rsidR="000F576D" w:rsidRDefault="000F576D">
            <w:pPr>
              <w:spacing w:before="280"/>
            </w:pPr>
          </w:p>
        </w:tc>
        <w:tc>
          <w:tcPr>
            <w:tcW w:w="2610" w:type="dxa"/>
          </w:tcPr>
          <w:p w14:paraId="42C94814" w14:textId="77777777" w:rsidR="000F576D" w:rsidRDefault="00000000">
            <w:pPr>
              <w:spacing w:line="480" w:lineRule="auto"/>
            </w:pPr>
            <w:r>
              <w:rPr>
                <w:rFonts w:ascii="MS Gothic" w:eastAsia="MS Gothic" w:hAnsi="MS Gothic" w:cs="MS Gothic"/>
              </w:rPr>
              <w:lastRenderedPageBreak/>
              <w:t>☐</w:t>
            </w:r>
            <w:r>
              <w:t xml:space="preserve"> Global Awareness</w:t>
            </w:r>
          </w:p>
          <w:p w14:paraId="3EDF0F44" w14:textId="77777777" w:rsidR="000F576D" w:rsidRDefault="00000000">
            <w:pPr>
              <w:rPr>
                <w:i/>
              </w:rPr>
            </w:pPr>
            <w:r>
              <w:rPr>
                <w:i/>
              </w:rPr>
              <w:t>Identification of differences in global measurement systems from country to country (imperial and metric systems)</w:t>
            </w:r>
          </w:p>
          <w:p w14:paraId="0E59820B" w14:textId="77777777" w:rsidR="000F576D" w:rsidRDefault="000F576D">
            <w:pPr>
              <w:rPr>
                <w:i/>
              </w:rPr>
            </w:pPr>
          </w:p>
          <w:p w14:paraId="1ADE8769" w14:textId="77777777" w:rsidR="000F576D" w:rsidRDefault="00000000">
            <w:pPr>
              <w:spacing w:line="480" w:lineRule="auto"/>
            </w:pPr>
            <w:r>
              <w:rPr>
                <w:rFonts w:ascii="MS Gothic" w:eastAsia="MS Gothic" w:hAnsi="MS Gothic" w:cs="MS Gothic"/>
              </w:rPr>
              <w:t>☐</w:t>
            </w:r>
            <w:r>
              <w:t xml:space="preserve"> Civic Literacy</w:t>
            </w:r>
          </w:p>
          <w:p w14:paraId="65FD8F73" w14:textId="77777777" w:rsidR="000F576D" w:rsidRDefault="00000000">
            <w:r>
              <w:rPr>
                <w:rFonts w:ascii="MS Gothic" w:eastAsia="MS Gothic" w:hAnsi="MS Gothic" w:cs="MS Gothic"/>
              </w:rPr>
              <w:t>☐</w:t>
            </w:r>
            <w:r>
              <w:t xml:space="preserve"> Financial, Economic, Business, &amp; Entrepreneurial Literacy</w:t>
            </w:r>
          </w:p>
          <w:p w14:paraId="4B75137B" w14:textId="77777777" w:rsidR="000F576D" w:rsidRDefault="000F576D"/>
          <w:p w14:paraId="65793451" w14:textId="77777777" w:rsidR="000F576D" w:rsidRDefault="00000000">
            <w:pPr>
              <w:spacing w:line="480" w:lineRule="auto"/>
            </w:pPr>
            <w:r>
              <w:rPr>
                <w:rFonts w:ascii="MS Gothic" w:eastAsia="MS Gothic" w:hAnsi="MS Gothic" w:cs="MS Gothic"/>
              </w:rPr>
              <w:lastRenderedPageBreak/>
              <w:t>☐</w:t>
            </w:r>
            <w:r>
              <w:t xml:space="preserve"> Health Literacy</w:t>
            </w:r>
          </w:p>
          <w:p w14:paraId="75D8F112" w14:textId="77777777" w:rsidR="000F576D" w:rsidRDefault="000F576D">
            <w:pPr>
              <w:jc w:val="both"/>
              <w:rPr>
                <w:b/>
                <w:color w:val="76923C"/>
              </w:rPr>
            </w:pPr>
          </w:p>
        </w:tc>
        <w:tc>
          <w:tcPr>
            <w:tcW w:w="2790" w:type="dxa"/>
          </w:tcPr>
          <w:p w14:paraId="1EA54417" w14:textId="77777777" w:rsidR="000F576D" w:rsidRDefault="00000000">
            <w:pPr>
              <w:spacing w:line="480" w:lineRule="auto"/>
            </w:pPr>
            <w:r>
              <w:rPr>
                <w:rFonts w:ascii="MS Gothic" w:eastAsia="MS Gothic" w:hAnsi="MS Gothic" w:cs="MS Gothic"/>
              </w:rPr>
              <w:lastRenderedPageBreak/>
              <w:t>☐</w:t>
            </w:r>
            <w:r>
              <w:t xml:space="preserve"> Creativity &amp; Innovation</w:t>
            </w:r>
          </w:p>
          <w:p w14:paraId="4531E645" w14:textId="77777777" w:rsidR="000F576D" w:rsidRDefault="00000000">
            <w:pPr>
              <w:spacing w:line="480" w:lineRule="auto"/>
            </w:pPr>
            <w:r>
              <w:rPr>
                <w:rFonts w:ascii="MS Gothic" w:eastAsia="MS Gothic" w:hAnsi="MS Gothic" w:cs="MS Gothic"/>
              </w:rPr>
              <w:t>☐</w:t>
            </w:r>
            <w:r>
              <w:t xml:space="preserve"> Media Literacy                      </w:t>
            </w:r>
          </w:p>
          <w:p w14:paraId="265BBC96" w14:textId="77777777" w:rsidR="000F576D" w:rsidRDefault="00000000">
            <w:r>
              <w:rPr>
                <w:rFonts w:ascii="MS Gothic" w:eastAsia="MS Gothic" w:hAnsi="MS Gothic" w:cs="MS Gothic"/>
              </w:rPr>
              <w:t>☐</w:t>
            </w:r>
            <w:r>
              <w:t xml:space="preserve"> Critical Thinking &amp; Problem Solving</w:t>
            </w:r>
          </w:p>
          <w:p w14:paraId="285E7FF7" w14:textId="77777777" w:rsidR="000F576D" w:rsidRDefault="00000000">
            <w:pPr>
              <w:rPr>
                <w:i/>
              </w:rPr>
            </w:pPr>
            <w:r>
              <w:rPr>
                <w:i/>
              </w:rPr>
              <w:t>Students must use problem solving and critical thinking skills in many classroom questions.</w:t>
            </w:r>
          </w:p>
          <w:p w14:paraId="4C5FE66B" w14:textId="77777777" w:rsidR="000F576D" w:rsidRDefault="00000000">
            <w:r>
              <w:rPr>
                <w:rFonts w:ascii="MS Gothic" w:eastAsia="MS Gothic" w:hAnsi="MS Gothic" w:cs="MS Gothic"/>
              </w:rPr>
              <w:t>☐</w:t>
            </w:r>
            <w:r>
              <w:t xml:space="preserve"> Life and Career Skills </w:t>
            </w:r>
            <w:r>
              <w:rPr>
                <w:i/>
              </w:rPr>
              <w:t xml:space="preserve">(flexibility, initiative, </w:t>
            </w:r>
            <w:r>
              <w:rPr>
                <w:i/>
              </w:rPr>
              <w:lastRenderedPageBreak/>
              <w:t xml:space="preserve">cross-cultural skills, productivity, leadership, etc.) </w:t>
            </w:r>
          </w:p>
          <w:p w14:paraId="16177FD9" w14:textId="77777777" w:rsidR="000F576D" w:rsidRDefault="000F576D"/>
          <w:p w14:paraId="1E906DAB" w14:textId="77777777" w:rsidR="000F576D" w:rsidRDefault="00000000">
            <w:r>
              <w:rPr>
                <w:rFonts w:ascii="MS Gothic" w:eastAsia="MS Gothic" w:hAnsi="MS Gothic" w:cs="MS Gothic"/>
              </w:rPr>
              <w:t>☐</w:t>
            </w:r>
            <w:r>
              <w:t>Information &amp; Communication Technologies Literacy</w:t>
            </w:r>
          </w:p>
          <w:p w14:paraId="25CBF7B0" w14:textId="77777777" w:rsidR="000F576D" w:rsidRDefault="000F576D"/>
          <w:p w14:paraId="1CE9E81E" w14:textId="77777777" w:rsidR="000F576D" w:rsidRDefault="00000000">
            <w:r>
              <w:rPr>
                <w:rFonts w:ascii="MS Gothic" w:eastAsia="MS Gothic" w:hAnsi="MS Gothic" w:cs="MS Gothic"/>
              </w:rPr>
              <w:t>☐</w:t>
            </w:r>
            <w:r>
              <w:t xml:space="preserve"> Communication &amp; Collaboration</w:t>
            </w:r>
          </w:p>
          <w:p w14:paraId="547A7DD2" w14:textId="77777777" w:rsidR="000F576D" w:rsidRDefault="00000000">
            <w:pPr>
              <w:rPr>
                <w:i/>
              </w:rPr>
            </w:pPr>
            <w:r>
              <w:rPr>
                <w:i/>
              </w:rPr>
              <w:t>Students work together to measure objects and generate classwide data sets.</w:t>
            </w:r>
          </w:p>
          <w:p w14:paraId="7A39C098" w14:textId="77777777" w:rsidR="000F576D" w:rsidRDefault="000F576D">
            <w:pPr>
              <w:rPr>
                <w:i/>
              </w:rPr>
            </w:pPr>
          </w:p>
          <w:p w14:paraId="149E8939" w14:textId="77777777" w:rsidR="000F576D" w:rsidRDefault="00000000">
            <w:r>
              <w:rPr>
                <w:rFonts w:ascii="MS Gothic" w:eastAsia="MS Gothic" w:hAnsi="MS Gothic" w:cs="MS Gothic"/>
              </w:rPr>
              <w:t>☐</w:t>
            </w:r>
            <w:r>
              <w:t xml:space="preserve"> Information Literacy   </w:t>
            </w:r>
          </w:p>
        </w:tc>
      </w:tr>
    </w:tbl>
    <w:p w14:paraId="0C7869EC" w14:textId="77777777" w:rsidR="000F576D" w:rsidRDefault="000F576D">
      <w:pPr>
        <w:jc w:val="both"/>
        <w:rPr>
          <w:sz w:val="8"/>
          <w:szCs w:val="8"/>
        </w:rPr>
      </w:pPr>
    </w:p>
    <w:tbl>
      <w:tblPr>
        <w:tblStyle w:val="aff4"/>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0F576D" w14:paraId="241DD2EE" w14:textId="77777777">
        <w:trPr>
          <w:trHeight w:val="267"/>
          <w:tblHeader/>
        </w:trPr>
        <w:tc>
          <w:tcPr>
            <w:tcW w:w="13207" w:type="dxa"/>
            <w:shd w:val="clear" w:color="auto" w:fill="D9D9D9"/>
          </w:tcPr>
          <w:p w14:paraId="02842F78" w14:textId="77777777" w:rsidR="000F576D" w:rsidRDefault="00000000">
            <w:pPr>
              <w:jc w:val="both"/>
              <w:rPr>
                <w:b/>
              </w:rPr>
            </w:pPr>
            <w:r>
              <w:rPr>
                <w:b/>
              </w:rPr>
              <w:t>Resources:</w:t>
            </w:r>
          </w:p>
        </w:tc>
      </w:tr>
      <w:tr w:rsidR="000F576D" w14:paraId="098557D5" w14:textId="77777777">
        <w:trPr>
          <w:trHeight w:val="84"/>
        </w:trPr>
        <w:tc>
          <w:tcPr>
            <w:tcW w:w="13207" w:type="dxa"/>
          </w:tcPr>
          <w:p w14:paraId="2731C11E" w14:textId="77777777" w:rsidR="000F576D" w:rsidRDefault="00000000">
            <w:pPr>
              <w:widowControl w:val="0"/>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 xml:space="preserve">Texts/Materials: </w:t>
            </w:r>
          </w:p>
          <w:p w14:paraId="3ACA5F69" w14:textId="77777777" w:rsidR="000F576D" w:rsidRDefault="00000000">
            <w:pPr>
              <w:rPr>
                <w:color w:val="0000FF"/>
              </w:rPr>
            </w:pPr>
            <w:r>
              <w:fldChar w:fldCharType="begin"/>
            </w:r>
            <w:r>
              <w:instrText xml:space="preserve"> HYPERLINK "https://greatminds-sso.read.inkling.com/read/sn_7d5f9" </w:instrText>
            </w:r>
            <w:r>
              <w:fldChar w:fldCharType="separate"/>
            </w:r>
          </w:p>
          <w:p w14:paraId="00BB0BE0" w14:textId="77777777" w:rsidR="000F576D" w:rsidRDefault="00000000">
            <w:pPr>
              <w:pStyle w:val="Heading2"/>
              <w:numPr>
                <w:ilvl w:val="0"/>
                <w:numId w:val="5"/>
              </w:numPr>
              <w:spacing w:before="0"/>
              <w:ind w:right="450"/>
              <w:rPr>
                <w:color w:val="16151D"/>
                <w:sz w:val="24"/>
                <w:szCs w:val="24"/>
              </w:rPr>
            </w:pPr>
            <w:r>
              <w:fldChar w:fldCharType="end"/>
            </w:r>
            <w:r>
              <w:fldChar w:fldCharType="begin"/>
            </w:r>
            <w:r>
              <w:instrText xml:space="preserve"> HYPERLINK "https://greatminds-sso.read.inkling.com/read/sn_7d5f9" </w:instrText>
            </w:r>
            <w:r>
              <w:fldChar w:fldCharType="separate"/>
            </w:r>
            <w:r>
              <w:rPr>
                <w:rFonts w:ascii="Times New Roman" w:eastAsia="Times New Roman" w:hAnsi="Times New Roman" w:cs="Times New Roman"/>
                <w:color w:val="16151D"/>
                <w:sz w:val="24"/>
                <w:szCs w:val="24"/>
              </w:rPr>
              <w:t>PhD Science Level 5 Module 3: Earth Systems Textbook</w:t>
            </w:r>
          </w:p>
          <w:p w14:paraId="22C343DA" w14:textId="77777777" w:rsidR="000F576D" w:rsidRDefault="00000000">
            <w:r>
              <w:fldChar w:fldCharType="end"/>
            </w:r>
          </w:p>
          <w:p w14:paraId="380ED3DE" w14:textId="77777777" w:rsidR="000F576D" w:rsidRDefault="00000000">
            <w:pPr>
              <w:numPr>
                <w:ilvl w:val="0"/>
                <w:numId w:val="5"/>
              </w:numPr>
              <w:pBdr>
                <w:top w:val="nil"/>
                <w:left w:val="nil"/>
                <w:bottom w:val="nil"/>
                <w:right w:val="nil"/>
                <w:between w:val="nil"/>
              </w:pBdr>
              <w:shd w:val="clear" w:color="auto" w:fill="FFFFFF"/>
              <w:rPr>
                <w:color w:val="222222"/>
              </w:rPr>
            </w:pPr>
            <w:r>
              <w:rPr>
                <w:color w:val="222222"/>
              </w:rPr>
              <w:lastRenderedPageBreak/>
              <w:t>George, Jean Craighead. 2010. </w:t>
            </w:r>
            <w:r>
              <w:rPr>
                <w:i/>
                <w:color w:val="222222"/>
              </w:rPr>
              <w:t>The Buffalo Are Back</w:t>
            </w:r>
            <w:r>
              <w:rPr>
                <w:color w:val="222222"/>
              </w:rPr>
              <w:t>. London: Dutton Books for Young Readers.</w:t>
            </w:r>
          </w:p>
          <w:p w14:paraId="2BE2D08A" w14:textId="77777777" w:rsidR="000F576D" w:rsidRDefault="00000000">
            <w:pPr>
              <w:widowControl w:val="0"/>
              <w:numPr>
                <w:ilvl w:val="0"/>
                <w:numId w:val="5"/>
              </w:numPr>
              <w:pBdr>
                <w:top w:val="nil"/>
                <w:left w:val="nil"/>
                <w:bottom w:val="nil"/>
                <w:right w:val="nil"/>
                <w:between w:val="nil"/>
              </w:pBdr>
              <w:rPr>
                <w:color w:val="000000"/>
              </w:rPr>
            </w:pPr>
            <w:r>
              <w:rPr>
                <w:color w:val="000000"/>
              </w:rPr>
              <w:t>Reynolds, Jan. 2009. Cycle of Rice, Cycle of Life. New York: Lee &amp; Low Books.</w:t>
            </w:r>
          </w:p>
          <w:p w14:paraId="37671B0B" w14:textId="77777777" w:rsidR="000F576D" w:rsidRDefault="000F576D">
            <w:pPr>
              <w:widowControl w:val="0"/>
              <w:pBdr>
                <w:top w:val="nil"/>
                <w:left w:val="nil"/>
                <w:bottom w:val="nil"/>
                <w:right w:val="nil"/>
                <w:between w:val="nil"/>
              </w:pBdr>
              <w:rPr>
                <w:rFonts w:ascii="Calibri" w:eastAsia="Calibri" w:hAnsi="Calibri" w:cs="Calibri"/>
                <w:b/>
                <w:color w:val="FF0000"/>
                <w:sz w:val="22"/>
                <w:szCs w:val="22"/>
              </w:rPr>
            </w:pPr>
          </w:p>
        </w:tc>
      </w:tr>
    </w:tbl>
    <w:p w14:paraId="5B8729E5" w14:textId="77777777" w:rsidR="000F576D" w:rsidRDefault="000F576D">
      <w:pPr>
        <w:rPr>
          <w:color w:val="FF0000"/>
          <w:sz w:val="2"/>
          <w:szCs w:val="2"/>
        </w:rPr>
      </w:pPr>
    </w:p>
    <w:p w14:paraId="6B5F13C6" w14:textId="77777777" w:rsidR="000F576D" w:rsidRDefault="000F576D">
      <w:pPr>
        <w:jc w:val="both"/>
        <w:rPr>
          <w:sz w:val="2"/>
          <w:szCs w:val="2"/>
        </w:rPr>
      </w:pPr>
    </w:p>
    <w:p w14:paraId="39868E1D" w14:textId="77777777" w:rsidR="000F576D" w:rsidRDefault="000F576D">
      <w:pPr>
        <w:rPr>
          <w:sz w:val="2"/>
          <w:szCs w:val="2"/>
        </w:rPr>
      </w:pPr>
    </w:p>
    <w:p w14:paraId="7A06B9AF" w14:textId="77777777" w:rsidR="000F576D" w:rsidRDefault="000F576D">
      <w:pPr>
        <w:rPr>
          <w:sz w:val="2"/>
          <w:szCs w:val="2"/>
        </w:rPr>
      </w:pPr>
    </w:p>
    <w:p w14:paraId="6F0E75E4" w14:textId="77777777" w:rsidR="000F576D" w:rsidRDefault="000F576D">
      <w:pPr>
        <w:rPr>
          <w:sz w:val="2"/>
          <w:szCs w:val="2"/>
        </w:rPr>
      </w:pPr>
    </w:p>
    <w:p w14:paraId="18CDADD5" w14:textId="77777777" w:rsidR="000F576D" w:rsidRDefault="000F576D">
      <w:pPr>
        <w:rPr>
          <w:sz w:val="2"/>
          <w:szCs w:val="2"/>
        </w:rPr>
      </w:pPr>
    </w:p>
    <w:p w14:paraId="25927D8D" w14:textId="77777777" w:rsidR="000F576D" w:rsidRDefault="000F576D">
      <w:pPr>
        <w:rPr>
          <w:sz w:val="2"/>
          <w:szCs w:val="2"/>
        </w:rPr>
      </w:pPr>
    </w:p>
    <w:p w14:paraId="7FE75466" w14:textId="77777777" w:rsidR="000F576D" w:rsidRDefault="000F576D">
      <w:pPr>
        <w:rPr>
          <w:sz w:val="2"/>
          <w:szCs w:val="2"/>
        </w:rPr>
      </w:pPr>
    </w:p>
    <w:p w14:paraId="689DC683" w14:textId="77777777" w:rsidR="000F576D" w:rsidRDefault="000F576D">
      <w:pPr>
        <w:rPr>
          <w:b/>
        </w:rPr>
      </w:pPr>
    </w:p>
    <w:p w14:paraId="07D57A5E" w14:textId="77777777" w:rsidR="000F576D" w:rsidRDefault="00000000">
      <w:pPr>
        <w:rPr>
          <w:b/>
        </w:rPr>
      </w:pPr>
      <w:r>
        <w:rPr>
          <w:b/>
        </w:rPr>
        <w:t>Proficiencies and Pacing Guide:</w:t>
      </w:r>
    </w:p>
    <w:p w14:paraId="23C41568" w14:textId="77777777" w:rsidR="000F576D" w:rsidRDefault="000F576D">
      <w:pPr>
        <w:rPr>
          <w:b/>
        </w:rPr>
      </w:pPr>
    </w:p>
    <w:tbl>
      <w:tblPr>
        <w:tblStyle w:val="aff5"/>
        <w:tblW w:w="132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36"/>
        <w:gridCol w:w="1335"/>
        <w:gridCol w:w="1560"/>
        <w:gridCol w:w="6000"/>
        <w:gridCol w:w="2982"/>
      </w:tblGrid>
      <w:tr w:rsidR="000F576D" w14:paraId="72D16E0C" w14:textId="77777777">
        <w:trPr>
          <w:tblHeader/>
        </w:trPr>
        <w:tc>
          <w:tcPr>
            <w:tcW w:w="1336" w:type="dxa"/>
            <w:shd w:val="clear" w:color="auto" w:fill="D9D9D9"/>
          </w:tcPr>
          <w:p w14:paraId="34760588" w14:textId="77777777" w:rsidR="000F576D" w:rsidRDefault="00000000">
            <w:pPr>
              <w:rPr>
                <w:b/>
                <w:color w:val="222222"/>
              </w:rPr>
            </w:pPr>
            <w:r>
              <w:rPr>
                <w:b/>
                <w:color w:val="222222"/>
              </w:rPr>
              <w:t>Unit Title:</w:t>
            </w:r>
          </w:p>
        </w:tc>
        <w:tc>
          <w:tcPr>
            <w:tcW w:w="1335" w:type="dxa"/>
            <w:shd w:val="clear" w:color="auto" w:fill="D9D9D9"/>
          </w:tcPr>
          <w:p w14:paraId="2EBF0893" w14:textId="77777777" w:rsidR="000F576D" w:rsidRDefault="00000000">
            <w:pPr>
              <w:rPr>
                <w:b/>
                <w:color w:val="222222"/>
              </w:rPr>
            </w:pPr>
            <w:r>
              <w:rPr>
                <w:b/>
                <w:color w:val="222222"/>
              </w:rPr>
              <w:t>Duration</w:t>
            </w:r>
          </w:p>
        </w:tc>
        <w:tc>
          <w:tcPr>
            <w:tcW w:w="1560" w:type="dxa"/>
            <w:shd w:val="clear" w:color="auto" w:fill="D9D9D9"/>
          </w:tcPr>
          <w:p w14:paraId="71B8C4E5" w14:textId="77777777" w:rsidR="000F576D" w:rsidRDefault="00000000">
            <w:pPr>
              <w:rPr>
                <w:b/>
                <w:color w:val="222222"/>
              </w:rPr>
            </w:pPr>
            <w:r>
              <w:rPr>
                <w:b/>
                <w:color w:val="222222"/>
              </w:rPr>
              <w:t>Related Standards:</w:t>
            </w:r>
          </w:p>
        </w:tc>
        <w:tc>
          <w:tcPr>
            <w:tcW w:w="6000" w:type="dxa"/>
            <w:shd w:val="clear" w:color="auto" w:fill="D9D9D9"/>
          </w:tcPr>
          <w:p w14:paraId="586668B2" w14:textId="77777777" w:rsidR="000F576D" w:rsidRDefault="00000000">
            <w:pPr>
              <w:rPr>
                <w:b/>
                <w:color w:val="222222"/>
              </w:rPr>
            </w:pPr>
            <w:r>
              <w:rPr>
                <w:b/>
                <w:color w:val="222222"/>
              </w:rPr>
              <w:t>Learning Goals:</w:t>
            </w:r>
          </w:p>
        </w:tc>
        <w:tc>
          <w:tcPr>
            <w:tcW w:w="2982" w:type="dxa"/>
            <w:shd w:val="clear" w:color="auto" w:fill="D9D9D9"/>
          </w:tcPr>
          <w:p w14:paraId="6BCB56E5" w14:textId="77777777" w:rsidR="000F576D" w:rsidRDefault="00000000">
            <w:pPr>
              <w:rPr>
                <w:b/>
                <w:color w:val="222222"/>
              </w:rPr>
            </w:pPr>
            <w:r>
              <w:rPr>
                <w:b/>
                <w:color w:val="222222"/>
              </w:rPr>
              <w:t>Topics &amp; Skills:</w:t>
            </w:r>
          </w:p>
        </w:tc>
      </w:tr>
      <w:tr w:rsidR="000F576D" w14:paraId="1231A36C" w14:textId="77777777">
        <w:trPr>
          <w:trHeight w:val="1295"/>
        </w:trPr>
        <w:tc>
          <w:tcPr>
            <w:tcW w:w="1336" w:type="dxa"/>
            <w:shd w:val="clear" w:color="auto" w:fill="auto"/>
          </w:tcPr>
          <w:p w14:paraId="6777C110" w14:textId="77777777" w:rsidR="000F576D" w:rsidRDefault="00000000">
            <w:pPr>
              <w:rPr>
                <w:b/>
                <w:color w:val="222222"/>
              </w:rPr>
            </w:pPr>
            <w:r>
              <w:rPr>
                <w:b/>
                <w:color w:val="222222"/>
              </w:rPr>
              <w:t>Unit 4: Orbit &amp; Rotation</w:t>
            </w:r>
          </w:p>
        </w:tc>
        <w:tc>
          <w:tcPr>
            <w:tcW w:w="1335" w:type="dxa"/>
            <w:shd w:val="clear" w:color="auto" w:fill="auto"/>
          </w:tcPr>
          <w:p w14:paraId="783662A5" w14:textId="77777777" w:rsidR="000F576D" w:rsidRDefault="00000000">
            <w:pPr>
              <w:rPr>
                <w:color w:val="000000"/>
              </w:rPr>
            </w:pPr>
            <w:r>
              <w:rPr>
                <w:color w:val="000000"/>
              </w:rPr>
              <w:t>4</w:t>
            </w:r>
            <w:r>
              <w:rPr>
                <w:color w:val="000000"/>
                <w:vertAlign w:val="superscript"/>
              </w:rPr>
              <w:t>th</w:t>
            </w:r>
            <w:r>
              <w:rPr>
                <w:color w:val="000000"/>
              </w:rPr>
              <w:t xml:space="preserve"> Marking Period</w:t>
            </w:r>
          </w:p>
        </w:tc>
        <w:tc>
          <w:tcPr>
            <w:tcW w:w="1560" w:type="dxa"/>
            <w:shd w:val="clear" w:color="auto" w:fill="auto"/>
          </w:tcPr>
          <w:p w14:paraId="597339FE" w14:textId="77777777" w:rsidR="000F576D" w:rsidRDefault="00000000">
            <w:pPr>
              <w:rPr>
                <w:color w:val="000000"/>
              </w:rPr>
            </w:pPr>
            <w:r>
              <w:rPr>
                <w:color w:val="000000"/>
              </w:rPr>
              <w:t>5-PS2-1</w:t>
            </w:r>
          </w:p>
          <w:p w14:paraId="3484AE66" w14:textId="77777777" w:rsidR="000F576D" w:rsidRDefault="00000000">
            <w:pPr>
              <w:rPr>
                <w:color w:val="000000"/>
              </w:rPr>
            </w:pPr>
            <w:r>
              <w:rPr>
                <w:color w:val="000000"/>
              </w:rPr>
              <w:t>5-ESS1-1</w:t>
            </w:r>
          </w:p>
          <w:p w14:paraId="612352D3" w14:textId="77777777" w:rsidR="000F576D" w:rsidRDefault="00000000">
            <w:pPr>
              <w:rPr>
                <w:color w:val="000000"/>
              </w:rPr>
            </w:pPr>
            <w:r>
              <w:rPr>
                <w:color w:val="000000"/>
              </w:rPr>
              <w:t>5-ESS1-2</w:t>
            </w:r>
          </w:p>
        </w:tc>
        <w:tc>
          <w:tcPr>
            <w:tcW w:w="6000" w:type="dxa"/>
            <w:shd w:val="clear" w:color="auto" w:fill="auto"/>
          </w:tcPr>
          <w:p w14:paraId="232D4557" w14:textId="77777777" w:rsidR="000F576D" w:rsidRDefault="00000000">
            <w:pPr>
              <w:widowControl/>
              <w:numPr>
                <w:ilvl w:val="0"/>
                <w:numId w:val="4"/>
              </w:numPr>
              <w:pBdr>
                <w:top w:val="nil"/>
                <w:left w:val="nil"/>
                <w:bottom w:val="nil"/>
                <w:right w:val="nil"/>
                <w:between w:val="nil"/>
              </w:pBdr>
              <w:rPr>
                <w:color w:val="000000"/>
              </w:rPr>
            </w:pPr>
            <w:r>
              <w:rPr>
                <w:color w:val="000000"/>
              </w:rPr>
              <w:t>The Sun, the Moon, and stars appear in Earth’s sky in predictable locations.</w:t>
            </w:r>
          </w:p>
          <w:p w14:paraId="1AC9E889" w14:textId="77777777" w:rsidR="000F576D" w:rsidRDefault="00000000">
            <w:pPr>
              <w:widowControl/>
              <w:numPr>
                <w:ilvl w:val="0"/>
                <w:numId w:val="4"/>
              </w:numPr>
              <w:pBdr>
                <w:top w:val="nil"/>
                <w:left w:val="nil"/>
                <w:bottom w:val="nil"/>
                <w:right w:val="nil"/>
                <w:between w:val="nil"/>
              </w:pBdr>
              <w:rPr>
                <w:color w:val="000000"/>
              </w:rPr>
            </w:pPr>
            <w:r>
              <w:rPr>
                <w:color w:val="000000"/>
              </w:rPr>
              <w:t>Gravity pulls air particles into a layer around Earth, separating Earth’s atmosphere from outer space.</w:t>
            </w:r>
          </w:p>
          <w:p w14:paraId="4EEA7FA6" w14:textId="77777777" w:rsidR="000F576D" w:rsidRDefault="00000000">
            <w:pPr>
              <w:widowControl/>
              <w:numPr>
                <w:ilvl w:val="0"/>
                <w:numId w:val="4"/>
              </w:numPr>
              <w:pBdr>
                <w:top w:val="nil"/>
                <w:left w:val="nil"/>
                <w:bottom w:val="nil"/>
                <w:right w:val="nil"/>
                <w:between w:val="nil"/>
              </w:pBdr>
              <w:rPr>
                <w:color w:val="000000"/>
              </w:rPr>
            </w:pPr>
            <w:r>
              <w:rPr>
                <w:color w:val="000000"/>
              </w:rPr>
              <w:t>Each day, the Sun appears to move from east to west across Earth’s sky.</w:t>
            </w:r>
          </w:p>
          <w:p w14:paraId="152FDFC5" w14:textId="77777777" w:rsidR="000F576D" w:rsidRDefault="00000000">
            <w:pPr>
              <w:widowControl/>
              <w:numPr>
                <w:ilvl w:val="0"/>
                <w:numId w:val="4"/>
              </w:numPr>
              <w:pBdr>
                <w:top w:val="nil"/>
                <w:left w:val="nil"/>
                <w:bottom w:val="nil"/>
                <w:right w:val="nil"/>
                <w:between w:val="nil"/>
              </w:pBdr>
              <w:rPr>
                <w:color w:val="000000"/>
              </w:rPr>
            </w:pPr>
            <w:r>
              <w:rPr>
                <w:color w:val="000000"/>
              </w:rPr>
              <w:t>The counterclockwise rotation of Earth on its axis causes the apparent east-to-west motion of the Sun through Earth’s sky as well as the pattern of daytime and nighttime.</w:t>
            </w:r>
          </w:p>
          <w:p w14:paraId="68A84196" w14:textId="77777777" w:rsidR="000F576D" w:rsidRDefault="00000000">
            <w:pPr>
              <w:widowControl/>
              <w:numPr>
                <w:ilvl w:val="0"/>
                <w:numId w:val="4"/>
              </w:numPr>
              <w:pBdr>
                <w:top w:val="nil"/>
                <w:left w:val="nil"/>
                <w:bottom w:val="nil"/>
                <w:right w:val="nil"/>
                <w:between w:val="nil"/>
              </w:pBdr>
              <w:rPr>
                <w:color w:val="000000"/>
              </w:rPr>
            </w:pPr>
            <w:r>
              <w:rPr>
                <w:color w:val="000000"/>
              </w:rPr>
              <w:t>The Sun’s apparent motion from east to west across the sky can be used to tell time at different locations on Earth.</w:t>
            </w:r>
          </w:p>
          <w:p w14:paraId="19E8FA1A" w14:textId="77777777" w:rsidR="000F576D" w:rsidRDefault="00000000">
            <w:pPr>
              <w:widowControl/>
              <w:numPr>
                <w:ilvl w:val="0"/>
                <w:numId w:val="4"/>
              </w:numPr>
              <w:pBdr>
                <w:top w:val="nil"/>
                <w:left w:val="nil"/>
                <w:bottom w:val="nil"/>
                <w:right w:val="nil"/>
                <w:between w:val="nil"/>
              </w:pBdr>
              <w:rPr>
                <w:color w:val="000000"/>
              </w:rPr>
            </w:pPr>
            <w:r>
              <w:rPr>
                <w:color w:val="000000"/>
              </w:rPr>
              <w:t>The apparent daily motion of the Moon from east to west across Earth’s sky can be explained by Earth’s rotation.</w:t>
            </w:r>
          </w:p>
          <w:p w14:paraId="19CF6C6C" w14:textId="77777777" w:rsidR="000F576D" w:rsidRDefault="00000000">
            <w:pPr>
              <w:widowControl/>
              <w:numPr>
                <w:ilvl w:val="0"/>
                <w:numId w:val="4"/>
              </w:numPr>
              <w:pBdr>
                <w:top w:val="nil"/>
                <w:left w:val="nil"/>
                <w:bottom w:val="nil"/>
                <w:right w:val="nil"/>
                <w:between w:val="nil"/>
              </w:pBdr>
              <w:rPr>
                <w:color w:val="000000"/>
              </w:rPr>
            </w:pPr>
            <w:r>
              <w:rPr>
                <w:color w:val="000000"/>
              </w:rPr>
              <w:t>The monthly pattern of changing moonrise and moonset times provides evidence of the Moon’s orbit around Earth.</w:t>
            </w:r>
          </w:p>
          <w:p w14:paraId="457F2ED2" w14:textId="77777777" w:rsidR="000F576D" w:rsidRDefault="00000000">
            <w:pPr>
              <w:widowControl/>
              <w:numPr>
                <w:ilvl w:val="0"/>
                <w:numId w:val="4"/>
              </w:numPr>
              <w:pBdr>
                <w:top w:val="nil"/>
                <w:left w:val="nil"/>
                <w:bottom w:val="nil"/>
                <w:right w:val="nil"/>
                <w:between w:val="nil"/>
              </w:pBdr>
              <w:rPr>
                <w:color w:val="000000"/>
              </w:rPr>
            </w:pPr>
            <w:r>
              <w:rPr>
                <w:color w:val="000000"/>
              </w:rPr>
              <w:t>The Moon reflects light from the Sun. The Moon’s changing location relative to Earth and the Sun causes changes in its apparent shape.</w:t>
            </w:r>
          </w:p>
          <w:p w14:paraId="3B3401FC" w14:textId="77777777" w:rsidR="000F576D" w:rsidRDefault="00000000">
            <w:pPr>
              <w:widowControl/>
              <w:numPr>
                <w:ilvl w:val="0"/>
                <w:numId w:val="4"/>
              </w:numPr>
              <w:pBdr>
                <w:top w:val="nil"/>
                <w:left w:val="nil"/>
                <w:bottom w:val="nil"/>
                <w:right w:val="nil"/>
                <w:between w:val="nil"/>
              </w:pBdr>
              <w:rPr>
                <w:color w:val="000000"/>
              </w:rPr>
            </w:pPr>
            <w:r>
              <w:rPr>
                <w:color w:val="000000"/>
              </w:rPr>
              <w:t>The Sun is a star. Other stars appear smaller and dimmer than the Sun because they are much farther from Earth.</w:t>
            </w:r>
          </w:p>
          <w:p w14:paraId="553CF644" w14:textId="77777777" w:rsidR="000F576D" w:rsidRDefault="00000000">
            <w:pPr>
              <w:widowControl/>
              <w:numPr>
                <w:ilvl w:val="0"/>
                <w:numId w:val="4"/>
              </w:numPr>
              <w:pBdr>
                <w:top w:val="nil"/>
                <w:left w:val="nil"/>
                <w:bottom w:val="nil"/>
                <w:right w:val="nil"/>
                <w:between w:val="nil"/>
              </w:pBdr>
              <w:rPr>
                <w:color w:val="000000"/>
              </w:rPr>
            </w:pPr>
            <w:r>
              <w:rPr>
                <w:color w:val="000000"/>
              </w:rPr>
              <w:lastRenderedPageBreak/>
              <w:t>Most stars rise in the east and set in the west because of Earth’s rotation. Stars above Earth’s North Pole and below Earth’s South Pole appear to move very little or not to move at all.</w:t>
            </w:r>
          </w:p>
          <w:p w14:paraId="1EC060C1" w14:textId="77777777" w:rsidR="000F576D" w:rsidRDefault="00000000">
            <w:pPr>
              <w:widowControl/>
              <w:numPr>
                <w:ilvl w:val="0"/>
                <w:numId w:val="4"/>
              </w:numPr>
              <w:pBdr>
                <w:top w:val="nil"/>
                <w:left w:val="nil"/>
                <w:bottom w:val="nil"/>
                <w:right w:val="nil"/>
                <w:between w:val="nil"/>
              </w:pBdr>
              <w:rPr>
                <w:color w:val="000000"/>
              </w:rPr>
            </w:pPr>
            <w:r>
              <w:rPr>
                <w:color w:val="000000"/>
              </w:rPr>
              <w:t>Yearly patterns in star visibility provide evidence of Earth’s orbit around the Sun.</w:t>
            </w:r>
          </w:p>
          <w:p w14:paraId="554C7B9E" w14:textId="77777777" w:rsidR="000F576D" w:rsidRDefault="00000000">
            <w:pPr>
              <w:widowControl/>
              <w:numPr>
                <w:ilvl w:val="0"/>
                <w:numId w:val="4"/>
              </w:numPr>
              <w:pBdr>
                <w:top w:val="nil"/>
                <w:left w:val="nil"/>
                <w:bottom w:val="nil"/>
                <w:right w:val="nil"/>
                <w:between w:val="nil"/>
              </w:pBdr>
              <w:rPr>
                <w:color w:val="000000"/>
              </w:rPr>
            </w:pPr>
            <w:r>
              <w:rPr>
                <w:color w:val="000000"/>
              </w:rPr>
              <w:t>Earth’s rotation on its axis, Earth’s orbit around the Sun, and the Moon’s orbit around Earth cause observable patterns in Earth’s sky.</w:t>
            </w:r>
          </w:p>
        </w:tc>
        <w:tc>
          <w:tcPr>
            <w:tcW w:w="2982" w:type="dxa"/>
            <w:shd w:val="clear" w:color="auto" w:fill="auto"/>
          </w:tcPr>
          <w:p w14:paraId="722F3C61" w14:textId="77777777" w:rsidR="000F576D" w:rsidRDefault="00000000">
            <w:pPr>
              <w:rPr>
                <w:color w:val="000000"/>
              </w:rPr>
            </w:pPr>
            <w:r>
              <w:rPr>
                <w:color w:val="000000"/>
              </w:rPr>
              <w:lastRenderedPageBreak/>
              <w:t>Concept 1: Views from Earth &amp; Space</w:t>
            </w:r>
          </w:p>
          <w:p w14:paraId="192C493B" w14:textId="77777777" w:rsidR="000F576D" w:rsidRDefault="00000000">
            <w:pPr>
              <w:rPr>
                <w:color w:val="000000"/>
              </w:rPr>
            </w:pPr>
            <w:r>
              <w:rPr>
                <w:color w:val="000000"/>
              </w:rPr>
              <w:t>Concept 2: Patterns of the Moon</w:t>
            </w:r>
          </w:p>
          <w:p w14:paraId="530216CD" w14:textId="77777777" w:rsidR="000F576D" w:rsidRDefault="00000000">
            <w:pPr>
              <w:rPr>
                <w:color w:val="000000"/>
              </w:rPr>
            </w:pPr>
            <w:r>
              <w:rPr>
                <w:color w:val="000000"/>
              </w:rPr>
              <w:t>Concept 3: Patterns of the Stars</w:t>
            </w:r>
          </w:p>
        </w:tc>
      </w:tr>
    </w:tbl>
    <w:p w14:paraId="15571DC2" w14:textId="77777777" w:rsidR="000F576D" w:rsidRDefault="000F576D">
      <w:pPr>
        <w:rPr>
          <w:color w:val="FF0000"/>
        </w:rPr>
      </w:pPr>
    </w:p>
    <w:tbl>
      <w:tblPr>
        <w:tblStyle w:val="aff6"/>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0F576D" w14:paraId="1F75F436" w14:textId="77777777">
        <w:trPr>
          <w:trHeight w:val="434"/>
          <w:tblHeader/>
        </w:trPr>
        <w:tc>
          <w:tcPr>
            <w:tcW w:w="6603" w:type="dxa"/>
            <w:shd w:val="clear" w:color="auto" w:fill="D9D9D9"/>
          </w:tcPr>
          <w:p w14:paraId="4A1D65CE" w14:textId="77777777" w:rsidR="000F576D" w:rsidRDefault="00000000">
            <w:r>
              <w:rPr>
                <w:b/>
              </w:rPr>
              <w:t>Unit 4: Orbit &amp; Rotation</w:t>
            </w:r>
          </w:p>
          <w:p w14:paraId="64D770DE" w14:textId="77777777" w:rsidR="000F576D" w:rsidRDefault="000F576D">
            <w:pPr>
              <w:jc w:val="both"/>
            </w:pPr>
          </w:p>
        </w:tc>
        <w:tc>
          <w:tcPr>
            <w:tcW w:w="6604" w:type="dxa"/>
            <w:shd w:val="clear" w:color="auto" w:fill="D9D9D9"/>
          </w:tcPr>
          <w:p w14:paraId="3811D71B" w14:textId="77777777" w:rsidR="000F576D" w:rsidRDefault="00000000">
            <w:pPr>
              <w:jc w:val="both"/>
            </w:pPr>
            <w:r>
              <w:rPr>
                <w:b/>
              </w:rPr>
              <w:t>Recommended Duration:  24 days</w:t>
            </w:r>
          </w:p>
        </w:tc>
      </w:tr>
      <w:tr w:rsidR="000F576D" w14:paraId="6026F35C" w14:textId="77777777">
        <w:trPr>
          <w:trHeight w:val="774"/>
        </w:trPr>
        <w:tc>
          <w:tcPr>
            <w:tcW w:w="13207" w:type="dxa"/>
            <w:gridSpan w:val="2"/>
          </w:tcPr>
          <w:p w14:paraId="0B268773" w14:textId="77777777" w:rsidR="000F576D" w:rsidRDefault="00000000">
            <w:r>
              <w:rPr>
                <w:b/>
              </w:rPr>
              <w:t>Unit Description:</w:t>
            </w:r>
            <w:r>
              <w:rPr>
                <w:rFonts w:ascii="Arial" w:eastAsia="Arial" w:hAnsi="Arial" w:cs="Arial"/>
                <w:color w:val="000000"/>
              </w:rPr>
              <w:t xml:space="preserve"> In this module, students investigate views from Earth and space, the anchor phenomenon, and explore the apparent motion of astronomical objects to answer the Essential Question: How can we explain our observations of the Sun, the Moon, and stars from Earth? As students progress through each concept, they develop and refine models of the Sun, the Moon, and stars from the perspectives of both Earth and space. By the end of the module, students use their knowledge of the Earth–Sun–Moon–Stars system to explain the anchor phenomenon and apply this knowledge in a new context. Through these experiences, students begin to develop the enduring understanding that their daily, monthly, and yearly views of the Sun, the Moon, and stars are a result of the movement of Earth and the Moon in space.</w:t>
            </w:r>
          </w:p>
        </w:tc>
      </w:tr>
    </w:tbl>
    <w:p w14:paraId="5152ED2F" w14:textId="77777777" w:rsidR="000F576D" w:rsidRDefault="000F576D">
      <w:pPr>
        <w:jc w:val="both"/>
      </w:pPr>
    </w:p>
    <w:tbl>
      <w:tblPr>
        <w:tblStyle w:val="aff7"/>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0F576D" w14:paraId="15A753CA" w14:textId="77777777">
        <w:trPr>
          <w:trHeight w:val="520"/>
          <w:tblHeader/>
        </w:trPr>
        <w:tc>
          <w:tcPr>
            <w:tcW w:w="6612" w:type="dxa"/>
            <w:shd w:val="clear" w:color="auto" w:fill="D9D9D9"/>
          </w:tcPr>
          <w:p w14:paraId="7561F8F7" w14:textId="77777777" w:rsidR="000F576D" w:rsidRDefault="00000000">
            <w:pPr>
              <w:jc w:val="both"/>
            </w:pPr>
            <w:r>
              <w:rPr>
                <w:b/>
              </w:rPr>
              <w:t>Essential Questions:</w:t>
            </w:r>
          </w:p>
        </w:tc>
        <w:tc>
          <w:tcPr>
            <w:tcW w:w="6613" w:type="dxa"/>
            <w:shd w:val="clear" w:color="auto" w:fill="D9D9D9"/>
          </w:tcPr>
          <w:p w14:paraId="4A991437" w14:textId="77777777" w:rsidR="000F576D" w:rsidRDefault="00000000">
            <w:r>
              <w:rPr>
                <w:b/>
              </w:rPr>
              <w:t>Anchor Phenomenon:</w:t>
            </w:r>
          </w:p>
          <w:p w14:paraId="6DA95ED0" w14:textId="77777777" w:rsidR="000F576D" w:rsidRDefault="000F576D">
            <w:pPr>
              <w:jc w:val="both"/>
            </w:pPr>
          </w:p>
        </w:tc>
      </w:tr>
      <w:tr w:rsidR="000F576D" w14:paraId="44783DAF" w14:textId="77777777">
        <w:trPr>
          <w:trHeight w:val="761"/>
        </w:trPr>
        <w:tc>
          <w:tcPr>
            <w:tcW w:w="6612" w:type="dxa"/>
            <w:shd w:val="clear" w:color="auto" w:fill="auto"/>
          </w:tcPr>
          <w:p w14:paraId="4F463A88" w14:textId="77777777" w:rsidR="000F576D" w:rsidRDefault="00000000">
            <w:pPr>
              <w:rPr>
                <w:color w:val="0000FF"/>
              </w:rPr>
            </w:pPr>
            <w:r>
              <w:rPr>
                <w:color w:val="0000FF"/>
              </w:rPr>
              <w:t>How can we explain our observations of the Sun, the Moon, and stars from Earth?</w:t>
            </w:r>
          </w:p>
        </w:tc>
        <w:tc>
          <w:tcPr>
            <w:tcW w:w="6613" w:type="dxa"/>
            <w:shd w:val="clear" w:color="auto" w:fill="auto"/>
          </w:tcPr>
          <w:p w14:paraId="54405E8E" w14:textId="77777777" w:rsidR="000F576D" w:rsidRDefault="00000000">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Views from Earth &amp; Space</w:t>
            </w:r>
          </w:p>
        </w:tc>
      </w:tr>
    </w:tbl>
    <w:p w14:paraId="53E34315" w14:textId="77777777" w:rsidR="000F576D" w:rsidRDefault="000F576D">
      <w:pPr>
        <w:jc w:val="both"/>
      </w:pPr>
    </w:p>
    <w:tbl>
      <w:tblPr>
        <w:tblStyle w:val="aff8"/>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2"/>
        <w:gridCol w:w="4402"/>
        <w:gridCol w:w="4403"/>
      </w:tblGrid>
      <w:tr w:rsidR="000F576D" w14:paraId="0A522728" w14:textId="77777777">
        <w:trPr>
          <w:trHeight w:val="540"/>
          <w:tblHeader/>
        </w:trPr>
        <w:tc>
          <w:tcPr>
            <w:tcW w:w="4402" w:type="dxa"/>
            <w:shd w:val="clear" w:color="auto" w:fill="D9D9D9"/>
          </w:tcPr>
          <w:p w14:paraId="509154AB" w14:textId="77777777" w:rsidR="000F576D" w:rsidRDefault="00000000">
            <w:pPr>
              <w:jc w:val="both"/>
              <w:rPr>
                <w:b/>
              </w:rPr>
            </w:pPr>
            <w:r>
              <w:rPr>
                <w:b/>
              </w:rPr>
              <w:lastRenderedPageBreak/>
              <w:t>Focus Standards</w:t>
            </w:r>
          </w:p>
        </w:tc>
        <w:tc>
          <w:tcPr>
            <w:tcW w:w="4402" w:type="dxa"/>
            <w:shd w:val="clear" w:color="auto" w:fill="D9D9D9"/>
          </w:tcPr>
          <w:p w14:paraId="726A0E5E" w14:textId="77777777" w:rsidR="000F576D" w:rsidRDefault="00000000">
            <w:pPr>
              <w:jc w:val="both"/>
              <w:rPr>
                <w:b/>
              </w:rPr>
            </w:pPr>
            <w:r>
              <w:rPr>
                <w:b/>
              </w:rPr>
              <w:t>Science and Engineering practices(SEP)</w:t>
            </w:r>
          </w:p>
        </w:tc>
        <w:tc>
          <w:tcPr>
            <w:tcW w:w="4403" w:type="dxa"/>
            <w:shd w:val="clear" w:color="auto" w:fill="D9D9D9"/>
          </w:tcPr>
          <w:p w14:paraId="69B61BB7" w14:textId="77777777" w:rsidR="000F576D" w:rsidRDefault="00000000">
            <w:pPr>
              <w:jc w:val="both"/>
              <w:rPr>
                <w:b/>
              </w:rPr>
            </w:pPr>
            <w:r>
              <w:rPr>
                <w:b/>
              </w:rPr>
              <w:t>Crosscutting Concepts(CC)</w:t>
            </w:r>
          </w:p>
        </w:tc>
      </w:tr>
      <w:tr w:rsidR="000F576D" w14:paraId="2F66C65E" w14:textId="77777777">
        <w:trPr>
          <w:trHeight w:val="2861"/>
          <w:tblHeader/>
        </w:trPr>
        <w:tc>
          <w:tcPr>
            <w:tcW w:w="4402" w:type="dxa"/>
            <w:shd w:val="clear" w:color="auto" w:fill="FFFFFF"/>
          </w:tcPr>
          <w:p w14:paraId="0CB4DDAF" w14:textId="77777777" w:rsidR="000F576D" w:rsidRDefault="00000000">
            <w:pPr>
              <w:numPr>
                <w:ilvl w:val="0"/>
                <w:numId w:val="4"/>
              </w:numPr>
              <w:pBdr>
                <w:top w:val="nil"/>
                <w:left w:val="nil"/>
                <w:bottom w:val="nil"/>
                <w:right w:val="nil"/>
                <w:between w:val="nil"/>
              </w:pBdr>
              <w:jc w:val="both"/>
              <w:rPr>
                <w:color w:val="000000"/>
              </w:rPr>
            </w:pPr>
            <w:r>
              <w:rPr>
                <w:b/>
                <w:color w:val="000000"/>
              </w:rPr>
              <w:t xml:space="preserve">5-PS2-1 </w:t>
            </w:r>
            <w:r>
              <w:rPr>
                <w:color w:val="000000"/>
              </w:rPr>
              <w:t>Support an argument that the gravitational force exerted by Earth on objects is directed down.</w:t>
            </w:r>
          </w:p>
          <w:p w14:paraId="11A9463D" w14:textId="77777777" w:rsidR="000F576D" w:rsidRDefault="000F576D">
            <w:pPr>
              <w:jc w:val="both"/>
              <w:rPr>
                <w:b/>
              </w:rPr>
            </w:pPr>
          </w:p>
          <w:p w14:paraId="25F84676" w14:textId="77777777" w:rsidR="000F576D" w:rsidRDefault="00000000">
            <w:pPr>
              <w:numPr>
                <w:ilvl w:val="0"/>
                <w:numId w:val="4"/>
              </w:numPr>
              <w:pBdr>
                <w:top w:val="nil"/>
                <w:left w:val="nil"/>
                <w:bottom w:val="nil"/>
                <w:right w:val="nil"/>
                <w:between w:val="nil"/>
              </w:pBdr>
              <w:jc w:val="both"/>
              <w:rPr>
                <w:b/>
                <w:color w:val="000000"/>
              </w:rPr>
            </w:pPr>
            <w:r>
              <w:rPr>
                <w:b/>
                <w:color w:val="000000"/>
              </w:rPr>
              <w:t xml:space="preserve">5-ESS!-1 </w:t>
            </w:r>
            <w:r>
              <w:rPr>
                <w:color w:val="000000"/>
              </w:rPr>
              <w:t>Support an argument that differences in the apparent brightness of the sun compared to other stars is due to their relative distances from Earth.</w:t>
            </w:r>
          </w:p>
          <w:p w14:paraId="40B3EE77" w14:textId="77777777" w:rsidR="000F576D" w:rsidRDefault="000F576D">
            <w:pPr>
              <w:pBdr>
                <w:top w:val="nil"/>
                <w:left w:val="nil"/>
                <w:bottom w:val="nil"/>
                <w:right w:val="nil"/>
                <w:between w:val="nil"/>
              </w:pBdr>
              <w:ind w:left="720"/>
              <w:rPr>
                <w:b/>
                <w:color w:val="000000"/>
              </w:rPr>
            </w:pPr>
          </w:p>
          <w:p w14:paraId="51D01DA7" w14:textId="77777777" w:rsidR="000F576D" w:rsidRDefault="00000000">
            <w:pPr>
              <w:numPr>
                <w:ilvl w:val="0"/>
                <w:numId w:val="4"/>
              </w:numPr>
              <w:pBdr>
                <w:top w:val="nil"/>
                <w:left w:val="nil"/>
                <w:bottom w:val="nil"/>
                <w:right w:val="nil"/>
                <w:between w:val="nil"/>
              </w:pBdr>
              <w:jc w:val="both"/>
              <w:rPr>
                <w:b/>
                <w:color w:val="000000"/>
              </w:rPr>
            </w:pPr>
            <w:r>
              <w:rPr>
                <w:b/>
                <w:color w:val="000000"/>
              </w:rPr>
              <w:t xml:space="preserve">5-ESS1-2 </w:t>
            </w:r>
            <w:r>
              <w:rPr>
                <w:color w:val="000000"/>
              </w:rPr>
              <w:t>Represent data in graphical displays to reveal patterns of daily changes in the length and direction of shadows, day and night, and the seasonal appearance of some stars in the night sky.</w:t>
            </w:r>
          </w:p>
        </w:tc>
        <w:tc>
          <w:tcPr>
            <w:tcW w:w="4402" w:type="dxa"/>
            <w:shd w:val="clear" w:color="auto" w:fill="FFFFFF"/>
          </w:tcPr>
          <w:p w14:paraId="380E6204" w14:textId="77777777" w:rsidR="000F576D" w:rsidRDefault="00000000">
            <w:pPr>
              <w:jc w:val="both"/>
              <w:rPr>
                <w:b/>
              </w:rPr>
            </w:pPr>
            <w:r>
              <w:rPr>
                <w:b/>
              </w:rPr>
              <w:t>SEP.2: Developing and Using Models</w:t>
            </w:r>
          </w:p>
          <w:p w14:paraId="1AD2FED5" w14:textId="77777777" w:rsidR="000F576D" w:rsidRDefault="00000000">
            <w:pPr>
              <w:jc w:val="both"/>
              <w:rPr>
                <w:b/>
              </w:rPr>
            </w:pPr>
            <w:r>
              <w:rPr>
                <w:b/>
              </w:rPr>
              <w:t>SEP.6: Constructing Explanations and Designing Solutions</w:t>
            </w:r>
          </w:p>
          <w:p w14:paraId="2B8700E1" w14:textId="77777777" w:rsidR="000F576D" w:rsidRDefault="00000000">
            <w:pPr>
              <w:jc w:val="both"/>
              <w:rPr>
                <w:b/>
              </w:rPr>
            </w:pPr>
            <w:r>
              <w:rPr>
                <w:b/>
              </w:rPr>
              <w:t>SEP.7: Engaging in Argument from Evidence</w:t>
            </w:r>
          </w:p>
        </w:tc>
        <w:tc>
          <w:tcPr>
            <w:tcW w:w="4403" w:type="dxa"/>
            <w:shd w:val="clear" w:color="auto" w:fill="FFFFFF"/>
          </w:tcPr>
          <w:p w14:paraId="753986DC" w14:textId="77777777" w:rsidR="000F576D" w:rsidRDefault="00000000">
            <w:pPr>
              <w:jc w:val="both"/>
              <w:rPr>
                <w:b/>
              </w:rPr>
            </w:pPr>
            <w:r>
              <w:rPr>
                <w:b/>
              </w:rPr>
              <w:t>CC.1: Patterns</w:t>
            </w:r>
          </w:p>
          <w:p w14:paraId="3AF79EEF" w14:textId="77777777" w:rsidR="000F576D" w:rsidRDefault="00000000">
            <w:pPr>
              <w:jc w:val="both"/>
              <w:rPr>
                <w:b/>
              </w:rPr>
            </w:pPr>
            <w:r>
              <w:rPr>
                <w:b/>
              </w:rPr>
              <w:t>CC.4: Systems and System Models</w:t>
            </w:r>
          </w:p>
          <w:p w14:paraId="4898F7C9" w14:textId="77777777" w:rsidR="000F576D" w:rsidRDefault="00000000">
            <w:pPr>
              <w:jc w:val="both"/>
              <w:rPr>
                <w:b/>
              </w:rPr>
            </w:pPr>
            <w:r>
              <w:rPr>
                <w:b/>
              </w:rPr>
              <w:t>CC.7: Stability and Change</w:t>
            </w:r>
          </w:p>
        </w:tc>
      </w:tr>
    </w:tbl>
    <w:p w14:paraId="14D4D0A7" w14:textId="77777777" w:rsidR="000F576D" w:rsidRDefault="000F576D">
      <w:pPr>
        <w:jc w:val="both"/>
      </w:pPr>
    </w:p>
    <w:p w14:paraId="43555B9A" w14:textId="77777777" w:rsidR="000F576D" w:rsidRDefault="000F576D">
      <w:pPr>
        <w:jc w:val="both"/>
      </w:pPr>
    </w:p>
    <w:p w14:paraId="3CA800FB" w14:textId="77777777" w:rsidR="000F576D" w:rsidRDefault="000F576D">
      <w:pPr>
        <w:jc w:val="both"/>
      </w:pPr>
    </w:p>
    <w:p w14:paraId="143A7574" w14:textId="77777777" w:rsidR="000F576D" w:rsidRDefault="000F576D">
      <w:pPr>
        <w:jc w:val="both"/>
      </w:pPr>
    </w:p>
    <w:tbl>
      <w:tblPr>
        <w:tblStyle w:val="aff9"/>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9607"/>
      </w:tblGrid>
      <w:tr w:rsidR="000F576D" w14:paraId="04FDAA77" w14:textId="77777777">
        <w:trPr>
          <w:trHeight w:val="656"/>
          <w:tblHeader/>
        </w:trPr>
        <w:tc>
          <w:tcPr>
            <w:tcW w:w="3600" w:type="dxa"/>
            <w:shd w:val="clear" w:color="auto" w:fill="D9D9D9"/>
          </w:tcPr>
          <w:p w14:paraId="21B89592" w14:textId="77777777" w:rsidR="000F576D" w:rsidRDefault="00000000">
            <w:pPr>
              <w:jc w:val="both"/>
              <w:rPr>
                <w:b/>
                <w:strike/>
              </w:rPr>
            </w:pPr>
            <w:r>
              <w:rPr>
                <w:b/>
              </w:rPr>
              <w:t>Learning Goals:</w:t>
            </w:r>
          </w:p>
        </w:tc>
        <w:tc>
          <w:tcPr>
            <w:tcW w:w="9607" w:type="dxa"/>
            <w:shd w:val="clear" w:color="auto" w:fill="D9D9D9"/>
          </w:tcPr>
          <w:p w14:paraId="414EBEE2" w14:textId="77777777" w:rsidR="000F576D" w:rsidRDefault="00000000">
            <w:pPr>
              <w:jc w:val="both"/>
              <w:rPr>
                <w:rFonts w:ascii="Arial" w:eastAsia="Arial" w:hAnsi="Arial" w:cs="Arial"/>
                <w:sz w:val="20"/>
                <w:szCs w:val="20"/>
              </w:rPr>
            </w:pPr>
            <w:r>
              <w:rPr>
                <w:b/>
              </w:rPr>
              <w:t xml:space="preserve">Learning Objectives </w:t>
            </w:r>
            <w:r>
              <w:rPr>
                <w:rFonts w:ascii="Arial" w:eastAsia="Arial" w:hAnsi="Arial" w:cs="Arial"/>
                <w:sz w:val="20"/>
                <w:szCs w:val="20"/>
              </w:rPr>
              <w:t>[Students will be able to (SWBAT)…]</w:t>
            </w:r>
            <w:r>
              <w:rPr>
                <w:b/>
              </w:rPr>
              <w:t>:</w:t>
            </w:r>
          </w:p>
        </w:tc>
      </w:tr>
      <w:tr w:rsidR="000F576D" w14:paraId="73F60341" w14:textId="77777777">
        <w:trPr>
          <w:trHeight w:val="417"/>
        </w:trPr>
        <w:tc>
          <w:tcPr>
            <w:tcW w:w="3600" w:type="dxa"/>
          </w:tcPr>
          <w:p w14:paraId="128139DA" w14:textId="77777777" w:rsidR="000F576D" w:rsidRDefault="00000000">
            <w:pPr>
              <w:numPr>
                <w:ilvl w:val="0"/>
                <w:numId w:val="4"/>
              </w:numPr>
              <w:pBdr>
                <w:top w:val="nil"/>
                <w:left w:val="nil"/>
                <w:bottom w:val="nil"/>
                <w:right w:val="nil"/>
                <w:between w:val="nil"/>
              </w:pBdr>
              <w:rPr>
                <w:color w:val="000000"/>
              </w:rPr>
            </w:pPr>
            <w:r>
              <w:rPr>
                <w:color w:val="000000"/>
              </w:rPr>
              <w:t>The Sun, the Moon, and stars appear in Earth’s sky in predictable locations.</w:t>
            </w:r>
          </w:p>
          <w:p w14:paraId="02951087" w14:textId="77777777" w:rsidR="000F576D" w:rsidRDefault="00000000">
            <w:pPr>
              <w:numPr>
                <w:ilvl w:val="0"/>
                <w:numId w:val="4"/>
              </w:numPr>
              <w:pBdr>
                <w:top w:val="nil"/>
                <w:left w:val="nil"/>
                <w:bottom w:val="nil"/>
                <w:right w:val="nil"/>
                <w:between w:val="nil"/>
              </w:pBdr>
              <w:rPr>
                <w:color w:val="000000"/>
              </w:rPr>
            </w:pPr>
            <w:r>
              <w:rPr>
                <w:color w:val="000000"/>
              </w:rPr>
              <w:t>Gravity pulls air particles into a layer around Earth, separating Earth’s atmosphere from outer space.</w:t>
            </w:r>
          </w:p>
          <w:p w14:paraId="2BA7C497" w14:textId="77777777" w:rsidR="000F576D" w:rsidRDefault="00000000">
            <w:pPr>
              <w:numPr>
                <w:ilvl w:val="0"/>
                <w:numId w:val="4"/>
              </w:numPr>
              <w:pBdr>
                <w:top w:val="nil"/>
                <w:left w:val="nil"/>
                <w:bottom w:val="nil"/>
                <w:right w:val="nil"/>
                <w:between w:val="nil"/>
              </w:pBdr>
              <w:rPr>
                <w:color w:val="000000"/>
              </w:rPr>
            </w:pPr>
            <w:r>
              <w:rPr>
                <w:color w:val="000000"/>
              </w:rPr>
              <w:lastRenderedPageBreak/>
              <w:t>Each day, the Sun appears to move from east to west across Earth’s sky.</w:t>
            </w:r>
          </w:p>
          <w:p w14:paraId="5E2D9B84" w14:textId="77777777" w:rsidR="000F576D" w:rsidRDefault="00000000">
            <w:pPr>
              <w:numPr>
                <w:ilvl w:val="0"/>
                <w:numId w:val="4"/>
              </w:numPr>
              <w:pBdr>
                <w:top w:val="nil"/>
                <w:left w:val="nil"/>
                <w:bottom w:val="nil"/>
                <w:right w:val="nil"/>
                <w:between w:val="nil"/>
              </w:pBdr>
              <w:rPr>
                <w:color w:val="000000"/>
              </w:rPr>
            </w:pPr>
            <w:r>
              <w:rPr>
                <w:color w:val="000000"/>
              </w:rPr>
              <w:t>The counterclockwise rotation of Earth on its axis causes the apparent east-to-west motion of the Sun through Earth’s sky as well as the pattern of daytime and nighttime.</w:t>
            </w:r>
          </w:p>
          <w:p w14:paraId="16B3EC73" w14:textId="77777777" w:rsidR="000F576D" w:rsidRDefault="00000000">
            <w:pPr>
              <w:numPr>
                <w:ilvl w:val="0"/>
                <w:numId w:val="4"/>
              </w:numPr>
              <w:pBdr>
                <w:top w:val="nil"/>
                <w:left w:val="nil"/>
                <w:bottom w:val="nil"/>
                <w:right w:val="nil"/>
                <w:between w:val="nil"/>
              </w:pBdr>
              <w:rPr>
                <w:color w:val="000000"/>
              </w:rPr>
            </w:pPr>
            <w:r>
              <w:rPr>
                <w:color w:val="000000"/>
              </w:rPr>
              <w:t>The Sun’s apparent motion from east to west across the sky can be used to tell time at different locations on Earth.</w:t>
            </w:r>
          </w:p>
          <w:p w14:paraId="0F82B4EC" w14:textId="77777777" w:rsidR="000F576D" w:rsidRDefault="00000000">
            <w:pPr>
              <w:numPr>
                <w:ilvl w:val="0"/>
                <w:numId w:val="4"/>
              </w:numPr>
              <w:pBdr>
                <w:top w:val="nil"/>
                <w:left w:val="nil"/>
                <w:bottom w:val="nil"/>
                <w:right w:val="nil"/>
                <w:between w:val="nil"/>
              </w:pBdr>
              <w:rPr>
                <w:color w:val="000000"/>
              </w:rPr>
            </w:pPr>
            <w:r>
              <w:rPr>
                <w:color w:val="000000"/>
              </w:rPr>
              <w:t>The apparent daily motion of the Moon from east to west across Earth’s sky can be explained by Earth’s rotation.</w:t>
            </w:r>
          </w:p>
          <w:p w14:paraId="24637D9B" w14:textId="77777777" w:rsidR="000F576D" w:rsidRDefault="00000000">
            <w:pPr>
              <w:numPr>
                <w:ilvl w:val="0"/>
                <w:numId w:val="4"/>
              </w:numPr>
              <w:pBdr>
                <w:top w:val="nil"/>
                <w:left w:val="nil"/>
                <w:bottom w:val="nil"/>
                <w:right w:val="nil"/>
                <w:between w:val="nil"/>
              </w:pBdr>
              <w:rPr>
                <w:color w:val="000000"/>
              </w:rPr>
            </w:pPr>
            <w:r>
              <w:rPr>
                <w:color w:val="000000"/>
              </w:rPr>
              <w:t>The monthly pattern of changing moonrise and moonset times provides evidence of the Moon’s orbit around Earth.</w:t>
            </w:r>
          </w:p>
          <w:p w14:paraId="17D65BCF" w14:textId="77777777" w:rsidR="000F576D" w:rsidRDefault="00000000">
            <w:pPr>
              <w:numPr>
                <w:ilvl w:val="0"/>
                <w:numId w:val="4"/>
              </w:numPr>
              <w:pBdr>
                <w:top w:val="nil"/>
                <w:left w:val="nil"/>
                <w:bottom w:val="nil"/>
                <w:right w:val="nil"/>
                <w:between w:val="nil"/>
              </w:pBdr>
              <w:rPr>
                <w:color w:val="000000"/>
              </w:rPr>
            </w:pPr>
            <w:r>
              <w:rPr>
                <w:color w:val="000000"/>
              </w:rPr>
              <w:t>The Moon reflects light from the Sun. The Moon’s changing location relative to Earth and the Sun causes changes in its apparent shape.</w:t>
            </w:r>
          </w:p>
          <w:p w14:paraId="158CC608" w14:textId="77777777" w:rsidR="000F576D" w:rsidRDefault="00000000">
            <w:pPr>
              <w:numPr>
                <w:ilvl w:val="0"/>
                <w:numId w:val="4"/>
              </w:numPr>
              <w:pBdr>
                <w:top w:val="nil"/>
                <w:left w:val="nil"/>
                <w:bottom w:val="nil"/>
                <w:right w:val="nil"/>
                <w:between w:val="nil"/>
              </w:pBdr>
              <w:rPr>
                <w:color w:val="000000"/>
              </w:rPr>
            </w:pPr>
            <w:r>
              <w:rPr>
                <w:color w:val="000000"/>
              </w:rPr>
              <w:lastRenderedPageBreak/>
              <w:t>The Sun is a star. Other stars appear smaller and dimmer than the Sun because they are much farther from Earth.</w:t>
            </w:r>
          </w:p>
          <w:p w14:paraId="5495CC5D" w14:textId="77777777" w:rsidR="000F576D" w:rsidRDefault="00000000">
            <w:pPr>
              <w:numPr>
                <w:ilvl w:val="0"/>
                <w:numId w:val="4"/>
              </w:numPr>
              <w:pBdr>
                <w:top w:val="nil"/>
                <w:left w:val="nil"/>
                <w:bottom w:val="nil"/>
                <w:right w:val="nil"/>
                <w:between w:val="nil"/>
              </w:pBdr>
              <w:rPr>
                <w:color w:val="000000"/>
              </w:rPr>
            </w:pPr>
            <w:r>
              <w:rPr>
                <w:color w:val="000000"/>
              </w:rPr>
              <w:t>Most stars rise in the east and set in the west because of Earth’s rotation. Stars above Earth’s North Pole and below Earth’s South Pole appear to move very little or not to move at all.</w:t>
            </w:r>
          </w:p>
          <w:p w14:paraId="11CDF31D" w14:textId="77777777" w:rsidR="000F576D" w:rsidRDefault="00000000">
            <w:pPr>
              <w:numPr>
                <w:ilvl w:val="0"/>
                <w:numId w:val="4"/>
              </w:numPr>
              <w:pBdr>
                <w:top w:val="nil"/>
                <w:left w:val="nil"/>
                <w:bottom w:val="nil"/>
                <w:right w:val="nil"/>
                <w:between w:val="nil"/>
              </w:pBdr>
              <w:rPr>
                <w:color w:val="000000"/>
              </w:rPr>
            </w:pPr>
            <w:r>
              <w:rPr>
                <w:color w:val="000000"/>
              </w:rPr>
              <w:t>Yearly patterns in star visibility provide evidence of Earth’s orbit around the Sun.</w:t>
            </w:r>
          </w:p>
          <w:p w14:paraId="24F46585" w14:textId="77777777" w:rsidR="000F576D" w:rsidRDefault="00000000">
            <w:pPr>
              <w:jc w:val="both"/>
              <w:rPr>
                <w:color w:val="000000"/>
              </w:rPr>
            </w:pPr>
            <w:r>
              <w:rPr>
                <w:color w:val="000000"/>
              </w:rPr>
              <w:t>Earth’s rotation on its axis, Earth’s orbit around the Sun, and the Moon’s orbit around Earth cause observable patterns in Earth’s sky.</w:t>
            </w:r>
          </w:p>
        </w:tc>
        <w:tc>
          <w:tcPr>
            <w:tcW w:w="9607" w:type="dxa"/>
          </w:tcPr>
          <w:p w14:paraId="4EE76BD1" w14:textId="77777777" w:rsidR="000F576D" w:rsidRDefault="00000000">
            <w:pPr>
              <w:rPr>
                <w:sz w:val="20"/>
                <w:szCs w:val="20"/>
              </w:rPr>
            </w:pPr>
            <w:r>
              <w:rPr>
                <w:sz w:val="20"/>
                <w:szCs w:val="20"/>
              </w:rPr>
              <w:lastRenderedPageBreak/>
              <w:t>Lesson 1: SWBAT Explain how humans can use observed patterns of celestial bodies for navigation.</w:t>
            </w:r>
          </w:p>
          <w:p w14:paraId="1F201C3A" w14:textId="77777777" w:rsidR="000F576D" w:rsidRDefault="00000000">
            <w:pPr>
              <w:rPr>
                <w:sz w:val="20"/>
                <w:szCs w:val="20"/>
              </w:rPr>
            </w:pPr>
            <w:r>
              <w:rPr>
                <w:sz w:val="20"/>
                <w:szCs w:val="20"/>
              </w:rPr>
              <w:t>Lesson 2: SWBAT Develop an initial model to explain observations of the Sun, the Moon, and stars from Earth.</w:t>
            </w:r>
          </w:p>
          <w:p w14:paraId="2DE794BE" w14:textId="77777777" w:rsidR="000F576D" w:rsidRDefault="00000000">
            <w:pPr>
              <w:rPr>
                <w:sz w:val="20"/>
                <w:szCs w:val="20"/>
              </w:rPr>
            </w:pPr>
            <w:r>
              <w:rPr>
                <w:sz w:val="20"/>
                <w:szCs w:val="20"/>
              </w:rPr>
              <w:t>Lesson 3: SWBAT Develop an analogy to explain the differences between Earth’s atmosphere and outer space.</w:t>
            </w:r>
          </w:p>
          <w:p w14:paraId="2842154A" w14:textId="77777777" w:rsidR="000F576D" w:rsidRDefault="00000000">
            <w:pPr>
              <w:rPr>
                <w:sz w:val="20"/>
                <w:szCs w:val="20"/>
              </w:rPr>
            </w:pPr>
            <w:r>
              <w:rPr>
                <w:sz w:val="20"/>
                <w:szCs w:val="20"/>
              </w:rPr>
              <w:t>Lesson 4: SWBAT Gather evidence that gravity affects all matter on Earth by pulling matter toward Earth’s center.</w:t>
            </w:r>
          </w:p>
          <w:p w14:paraId="0A3790AD" w14:textId="77777777" w:rsidR="000F576D" w:rsidRDefault="00000000">
            <w:pPr>
              <w:rPr>
                <w:sz w:val="20"/>
                <w:szCs w:val="20"/>
              </w:rPr>
            </w:pPr>
            <w:r>
              <w:rPr>
                <w:sz w:val="20"/>
                <w:szCs w:val="20"/>
              </w:rPr>
              <w:t>Lesson 5: SWBAT Investigate how the angle and direction of light affect shadows.</w:t>
            </w:r>
          </w:p>
          <w:p w14:paraId="10B5F9B1" w14:textId="77777777" w:rsidR="000F576D" w:rsidRDefault="00000000">
            <w:pPr>
              <w:rPr>
                <w:sz w:val="20"/>
                <w:szCs w:val="20"/>
              </w:rPr>
            </w:pPr>
            <w:r>
              <w:rPr>
                <w:sz w:val="20"/>
                <w:szCs w:val="20"/>
              </w:rPr>
              <w:t>Lesson 6: SWBAT Use observed shadow patterns to determine the apparent east-to-west motion of the Sun.</w:t>
            </w:r>
          </w:p>
          <w:p w14:paraId="3038C1A9" w14:textId="77777777" w:rsidR="000F576D" w:rsidRDefault="00000000">
            <w:pPr>
              <w:rPr>
                <w:sz w:val="20"/>
                <w:szCs w:val="20"/>
              </w:rPr>
            </w:pPr>
            <w:r>
              <w:rPr>
                <w:sz w:val="20"/>
                <w:szCs w:val="20"/>
              </w:rPr>
              <w:t>Lesson 7: SWBAT Develop a model to explain the apparent east-to-west motion of the Sun.</w:t>
            </w:r>
          </w:p>
          <w:p w14:paraId="0C6A3961" w14:textId="77777777" w:rsidR="000F576D" w:rsidRDefault="00000000">
            <w:pPr>
              <w:rPr>
                <w:sz w:val="20"/>
                <w:szCs w:val="20"/>
              </w:rPr>
            </w:pPr>
            <w:r>
              <w:rPr>
                <w:sz w:val="20"/>
                <w:szCs w:val="20"/>
              </w:rPr>
              <w:t>Lesson 8: SWBAT Use a space-view model to support claims about the locations on Earth experiencing daytime and nighttime.</w:t>
            </w:r>
          </w:p>
          <w:p w14:paraId="6227EE91" w14:textId="77777777" w:rsidR="000F576D" w:rsidRDefault="00000000">
            <w:pPr>
              <w:rPr>
                <w:sz w:val="20"/>
                <w:szCs w:val="20"/>
              </w:rPr>
            </w:pPr>
            <w:r>
              <w:rPr>
                <w:sz w:val="20"/>
                <w:szCs w:val="20"/>
              </w:rPr>
              <w:t>Lesson 9: SWBAT Model how humans can use the apparent position of the Sun to tell time.</w:t>
            </w:r>
          </w:p>
          <w:p w14:paraId="30F81096" w14:textId="77777777" w:rsidR="000F576D" w:rsidRDefault="00000000">
            <w:pPr>
              <w:rPr>
                <w:sz w:val="20"/>
                <w:szCs w:val="20"/>
              </w:rPr>
            </w:pPr>
            <w:r>
              <w:rPr>
                <w:sz w:val="20"/>
                <w:szCs w:val="20"/>
              </w:rPr>
              <w:t>Lesson 10: SWBAT Model how sundials track time around the world.</w:t>
            </w:r>
          </w:p>
          <w:p w14:paraId="37A11127" w14:textId="77777777" w:rsidR="000F576D" w:rsidRDefault="00000000">
            <w:pPr>
              <w:rPr>
                <w:sz w:val="20"/>
                <w:szCs w:val="20"/>
              </w:rPr>
            </w:pPr>
            <w:r>
              <w:rPr>
                <w:sz w:val="20"/>
                <w:szCs w:val="20"/>
              </w:rPr>
              <w:t>Lesson 11: SWBAT Prepare to share models to explain how the Earth–Sun system affects time around the world.</w:t>
            </w:r>
          </w:p>
          <w:p w14:paraId="391BC3A9" w14:textId="77777777" w:rsidR="000F576D" w:rsidRDefault="00000000">
            <w:pPr>
              <w:rPr>
                <w:sz w:val="20"/>
                <w:szCs w:val="20"/>
              </w:rPr>
            </w:pPr>
            <w:r>
              <w:rPr>
                <w:sz w:val="20"/>
                <w:szCs w:val="20"/>
              </w:rPr>
              <w:lastRenderedPageBreak/>
              <w:t>Lesson 12: SWBAT Present models of how the Earth–Sun system affects time around the world.</w:t>
            </w:r>
          </w:p>
          <w:p w14:paraId="792DF099" w14:textId="77777777" w:rsidR="000F576D" w:rsidRDefault="00000000">
            <w:pPr>
              <w:rPr>
                <w:sz w:val="20"/>
                <w:szCs w:val="20"/>
              </w:rPr>
            </w:pPr>
            <w:r>
              <w:rPr>
                <w:sz w:val="20"/>
                <w:szCs w:val="20"/>
              </w:rPr>
              <w:t>Lesson 13: SWBAT Develop a model to explain the Moon’s apparent motion from east to west across Earth’s sky.</w:t>
            </w:r>
          </w:p>
          <w:p w14:paraId="72742559" w14:textId="77777777" w:rsidR="000F576D" w:rsidRDefault="00000000">
            <w:pPr>
              <w:rPr>
                <w:sz w:val="20"/>
                <w:szCs w:val="20"/>
              </w:rPr>
            </w:pPr>
            <w:r>
              <w:rPr>
                <w:sz w:val="20"/>
                <w:szCs w:val="20"/>
              </w:rPr>
              <w:t>Lesson 14: SWBAT Analyze moonrise and moonset times to determine when the Moon is overhead.</w:t>
            </w:r>
          </w:p>
          <w:p w14:paraId="6CC9CCA1" w14:textId="77777777" w:rsidR="000F576D" w:rsidRDefault="00000000">
            <w:pPr>
              <w:rPr>
                <w:sz w:val="20"/>
                <w:szCs w:val="20"/>
              </w:rPr>
            </w:pPr>
            <w:r>
              <w:rPr>
                <w:sz w:val="20"/>
                <w:szCs w:val="20"/>
              </w:rPr>
              <w:t>Lesson 15: SWBAT Model the Moon’s orbit around Earth to explain changing moonrise and moonset times.</w:t>
            </w:r>
          </w:p>
          <w:p w14:paraId="14BC1BBA" w14:textId="77777777" w:rsidR="000F576D" w:rsidRDefault="00000000">
            <w:pPr>
              <w:rPr>
                <w:sz w:val="20"/>
                <w:szCs w:val="20"/>
              </w:rPr>
            </w:pPr>
            <w:r>
              <w:rPr>
                <w:sz w:val="20"/>
                <w:szCs w:val="20"/>
              </w:rPr>
              <w:t>Lesson 16: SWBAT Explain why the Moon is visible from Earth.</w:t>
            </w:r>
          </w:p>
          <w:p w14:paraId="0F805CF4" w14:textId="77777777" w:rsidR="000F576D" w:rsidRDefault="00000000">
            <w:pPr>
              <w:rPr>
                <w:sz w:val="20"/>
                <w:szCs w:val="20"/>
              </w:rPr>
            </w:pPr>
            <w:r>
              <w:rPr>
                <w:sz w:val="20"/>
                <w:szCs w:val="20"/>
              </w:rPr>
              <w:t>Lesson 17: SWBAT Explain how the Moon’s orbit around Earth makes the Moon appear to change shape.</w:t>
            </w:r>
          </w:p>
          <w:p w14:paraId="4A7AC0D3" w14:textId="77777777" w:rsidR="000F576D" w:rsidRDefault="00000000">
            <w:pPr>
              <w:rPr>
                <w:sz w:val="20"/>
                <w:szCs w:val="20"/>
              </w:rPr>
            </w:pPr>
            <w:r>
              <w:rPr>
                <w:sz w:val="20"/>
                <w:szCs w:val="20"/>
              </w:rPr>
              <w:t>Lesson 18: SWBAT: Research the characteristics of stars, and model how distance affects a star’s apparent size.</w:t>
            </w:r>
          </w:p>
          <w:p w14:paraId="624443BB" w14:textId="77777777" w:rsidR="000F576D" w:rsidRDefault="00000000">
            <w:pPr>
              <w:rPr>
                <w:sz w:val="20"/>
                <w:szCs w:val="20"/>
              </w:rPr>
            </w:pPr>
            <w:r>
              <w:rPr>
                <w:sz w:val="20"/>
                <w:szCs w:val="20"/>
              </w:rPr>
              <w:t>Lesson 19: SWBAT Model how distance affects a star’s apparent brightness.</w:t>
            </w:r>
          </w:p>
          <w:p w14:paraId="6FE7380B" w14:textId="77777777" w:rsidR="000F576D" w:rsidRDefault="00000000">
            <w:pPr>
              <w:rPr>
                <w:sz w:val="20"/>
                <w:szCs w:val="20"/>
              </w:rPr>
            </w:pPr>
            <w:r>
              <w:rPr>
                <w:sz w:val="20"/>
                <w:szCs w:val="20"/>
              </w:rPr>
              <w:t>Lesson 20: SWBAT Model the apparent motion of stars.</w:t>
            </w:r>
          </w:p>
          <w:p w14:paraId="145DF968" w14:textId="77777777" w:rsidR="000F576D" w:rsidRDefault="00000000">
            <w:pPr>
              <w:rPr>
                <w:sz w:val="20"/>
                <w:szCs w:val="20"/>
              </w:rPr>
            </w:pPr>
            <w:r>
              <w:rPr>
                <w:sz w:val="20"/>
                <w:szCs w:val="20"/>
              </w:rPr>
              <w:t>Lesson 21: SWBAT Use a model to explain why Polaris appears to be stationary from the perspective of Earth.</w:t>
            </w:r>
          </w:p>
          <w:p w14:paraId="7435C48C" w14:textId="77777777" w:rsidR="000F576D" w:rsidRDefault="00000000">
            <w:pPr>
              <w:rPr>
                <w:sz w:val="20"/>
                <w:szCs w:val="20"/>
              </w:rPr>
            </w:pPr>
            <w:r>
              <w:rPr>
                <w:sz w:val="20"/>
                <w:szCs w:val="20"/>
              </w:rPr>
              <w:t>Lesson 22: SWBAT Analyze star maps from different times of the year to identify patterns in star visibility.</w:t>
            </w:r>
          </w:p>
          <w:p w14:paraId="4DC230C9" w14:textId="77777777" w:rsidR="000F576D" w:rsidRDefault="00000000">
            <w:pPr>
              <w:rPr>
                <w:sz w:val="20"/>
                <w:szCs w:val="20"/>
              </w:rPr>
            </w:pPr>
            <w:r>
              <w:rPr>
                <w:sz w:val="20"/>
                <w:szCs w:val="20"/>
              </w:rPr>
              <w:t>Lesson 23: SWBAT Develop a model to explain the positions of stars at different times of the year.</w:t>
            </w:r>
          </w:p>
          <w:p w14:paraId="2DD667A9" w14:textId="77777777" w:rsidR="000F576D" w:rsidRDefault="00000000">
            <w:pPr>
              <w:rPr>
                <w:sz w:val="20"/>
                <w:szCs w:val="20"/>
              </w:rPr>
            </w:pPr>
            <w:r>
              <w:rPr>
                <w:sz w:val="20"/>
                <w:szCs w:val="20"/>
              </w:rPr>
              <w:t>Lesson 24: SWBAT Explain how Earth’s rotation on its axis, Earth’s orbit around the Sun, and the Moon’s orbit around Earth cause observable patterns in Earth’s sky. (Socratic Seminar)</w:t>
            </w:r>
          </w:p>
          <w:p w14:paraId="155393AA" w14:textId="77777777" w:rsidR="000F576D" w:rsidRDefault="00000000">
            <w:pPr>
              <w:rPr>
                <w:sz w:val="20"/>
                <w:szCs w:val="20"/>
              </w:rPr>
            </w:pPr>
            <w:r>
              <w:rPr>
                <w:sz w:val="20"/>
                <w:szCs w:val="20"/>
              </w:rPr>
              <w:t>Lesson 25: SWBAT Explain how Earth’s rotation on its axis, Earth’s orbit around the Sun, and the Moon’s orbit around Earth cause observable patterns in Earth’s sky. (End-of-Module Assessment)</w:t>
            </w:r>
          </w:p>
          <w:p w14:paraId="4254AF5C" w14:textId="77777777" w:rsidR="000F576D" w:rsidRDefault="00000000">
            <w:pPr>
              <w:rPr>
                <w:sz w:val="20"/>
                <w:szCs w:val="20"/>
              </w:rPr>
            </w:pPr>
            <w:r>
              <w:rPr>
                <w:sz w:val="20"/>
                <w:szCs w:val="20"/>
              </w:rPr>
              <w:t>Lesson 26: SWBAT Explain how Earth’s rotation on its axis, Earth’s orbit around the Sun, and the Moon’s orbit around Earth cause observable patterns in Earth’s sky. (End-of-Module Assessment Debrief)</w:t>
            </w:r>
          </w:p>
          <w:p w14:paraId="45D824A7" w14:textId="77777777" w:rsidR="000F576D" w:rsidRDefault="000F576D">
            <w:pPr>
              <w:rPr>
                <w:sz w:val="20"/>
                <w:szCs w:val="20"/>
              </w:rPr>
            </w:pPr>
          </w:p>
          <w:p w14:paraId="1002F868" w14:textId="77777777" w:rsidR="000F576D" w:rsidRDefault="000F576D">
            <w:pPr>
              <w:rPr>
                <w:rFonts w:ascii="Arial" w:eastAsia="Arial" w:hAnsi="Arial" w:cs="Arial"/>
                <w:sz w:val="20"/>
                <w:szCs w:val="20"/>
              </w:rPr>
            </w:pPr>
          </w:p>
          <w:p w14:paraId="5D006A2C" w14:textId="77777777" w:rsidR="000F576D" w:rsidRDefault="000F576D">
            <w:pPr>
              <w:jc w:val="both"/>
              <w:rPr>
                <w:b/>
              </w:rPr>
            </w:pPr>
          </w:p>
        </w:tc>
      </w:tr>
    </w:tbl>
    <w:p w14:paraId="3FE7DCAF" w14:textId="77777777" w:rsidR="000F576D" w:rsidRDefault="000F576D">
      <w:pPr>
        <w:jc w:val="both"/>
      </w:pPr>
    </w:p>
    <w:p w14:paraId="3D09FA05" w14:textId="77777777" w:rsidR="000F576D" w:rsidRDefault="000F576D">
      <w:pPr>
        <w:jc w:val="both"/>
      </w:pPr>
    </w:p>
    <w:p w14:paraId="42C9607E" w14:textId="77777777" w:rsidR="000F576D" w:rsidRDefault="000F576D">
      <w:pPr>
        <w:jc w:val="both"/>
      </w:pPr>
    </w:p>
    <w:tbl>
      <w:tblPr>
        <w:tblStyle w:val="affa"/>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07"/>
        <w:gridCol w:w="7200"/>
      </w:tblGrid>
      <w:tr w:rsidR="000F576D" w14:paraId="3044E7AC" w14:textId="77777777">
        <w:trPr>
          <w:trHeight w:val="255"/>
          <w:tblHeader/>
        </w:trPr>
        <w:tc>
          <w:tcPr>
            <w:tcW w:w="6007" w:type="dxa"/>
            <w:shd w:val="clear" w:color="auto" w:fill="D9D9D9"/>
          </w:tcPr>
          <w:p w14:paraId="428790F9" w14:textId="77777777" w:rsidR="000F576D" w:rsidRDefault="00000000">
            <w:pPr>
              <w:rPr>
                <w:b/>
              </w:rPr>
            </w:pPr>
            <w:r>
              <w:rPr>
                <w:b/>
              </w:rPr>
              <w:t>Formative Assessments:</w:t>
            </w:r>
          </w:p>
        </w:tc>
        <w:tc>
          <w:tcPr>
            <w:tcW w:w="7200" w:type="dxa"/>
            <w:shd w:val="clear" w:color="auto" w:fill="D9D9D9"/>
          </w:tcPr>
          <w:p w14:paraId="65D17A12" w14:textId="77777777" w:rsidR="000F576D" w:rsidRDefault="00000000">
            <w:pPr>
              <w:rPr>
                <w:b/>
              </w:rPr>
            </w:pPr>
            <w:r>
              <w:rPr>
                <w:b/>
              </w:rPr>
              <w:t>Summative Assessment:</w:t>
            </w:r>
          </w:p>
        </w:tc>
      </w:tr>
      <w:tr w:rsidR="000F576D" w14:paraId="40B7A63B" w14:textId="77777777">
        <w:trPr>
          <w:trHeight w:val="255"/>
        </w:trPr>
        <w:tc>
          <w:tcPr>
            <w:tcW w:w="6007" w:type="dxa"/>
          </w:tcPr>
          <w:p w14:paraId="5E7870DF" w14:textId="77777777" w:rsidR="000F576D" w:rsidRDefault="00000000">
            <w:pPr>
              <w:widowControl w:val="0"/>
              <w:pBdr>
                <w:top w:val="nil"/>
                <w:left w:val="nil"/>
                <w:bottom w:val="nil"/>
                <w:right w:val="nil"/>
                <w:between w:val="nil"/>
              </w:pBdr>
              <w:ind w:left="450"/>
              <w:rPr>
                <w:color w:val="000000"/>
                <w:sz w:val="22"/>
                <w:szCs w:val="22"/>
              </w:rPr>
            </w:pPr>
            <w:r>
              <w:rPr>
                <w:color w:val="000000"/>
                <w:sz w:val="22"/>
                <w:szCs w:val="22"/>
              </w:rPr>
              <w:t>Newsela Articles &amp; Discussion Posts (see pacing guide for more details)</w:t>
            </w:r>
          </w:p>
          <w:p w14:paraId="4D8F0E7A" w14:textId="77777777" w:rsidR="000F576D" w:rsidRDefault="000F576D">
            <w:pPr>
              <w:widowControl w:val="0"/>
              <w:pBdr>
                <w:top w:val="nil"/>
                <w:left w:val="nil"/>
                <w:bottom w:val="nil"/>
                <w:right w:val="nil"/>
                <w:between w:val="nil"/>
              </w:pBdr>
              <w:ind w:left="450"/>
              <w:rPr>
                <w:color w:val="000000"/>
                <w:sz w:val="22"/>
                <w:szCs w:val="22"/>
              </w:rPr>
            </w:pPr>
          </w:p>
          <w:p w14:paraId="042B34A4" w14:textId="77777777" w:rsidR="000F576D" w:rsidRDefault="000F576D">
            <w:pPr>
              <w:widowControl w:val="0"/>
              <w:pBdr>
                <w:top w:val="nil"/>
                <w:left w:val="nil"/>
                <w:bottom w:val="nil"/>
                <w:right w:val="nil"/>
                <w:between w:val="nil"/>
              </w:pBdr>
              <w:ind w:left="450"/>
              <w:rPr>
                <w:color w:val="000000"/>
                <w:sz w:val="22"/>
                <w:szCs w:val="22"/>
              </w:rPr>
            </w:pPr>
          </w:p>
        </w:tc>
        <w:tc>
          <w:tcPr>
            <w:tcW w:w="7200" w:type="dxa"/>
          </w:tcPr>
          <w:p w14:paraId="088F34A6" w14:textId="77777777" w:rsidR="000F576D" w:rsidRDefault="00000000">
            <w:pPr>
              <w:widowControl w:val="0"/>
              <w:pBdr>
                <w:top w:val="nil"/>
                <w:left w:val="nil"/>
                <w:bottom w:val="nil"/>
                <w:right w:val="nil"/>
                <w:between w:val="nil"/>
              </w:pBdr>
              <w:ind w:left="720"/>
              <w:rPr>
                <w:color w:val="000000"/>
                <w:sz w:val="22"/>
                <w:szCs w:val="22"/>
              </w:rPr>
            </w:pPr>
            <w:r>
              <w:rPr>
                <w:color w:val="000000"/>
                <w:sz w:val="22"/>
                <w:szCs w:val="22"/>
              </w:rPr>
              <w:t>PhD Science Module 4 Quiz 1</w:t>
            </w:r>
          </w:p>
          <w:p w14:paraId="78E37933" w14:textId="77777777" w:rsidR="000F576D" w:rsidRDefault="00000000">
            <w:pPr>
              <w:widowControl w:val="0"/>
              <w:pBdr>
                <w:top w:val="nil"/>
                <w:left w:val="nil"/>
                <w:bottom w:val="nil"/>
                <w:right w:val="nil"/>
                <w:between w:val="nil"/>
              </w:pBdr>
              <w:ind w:left="720"/>
              <w:rPr>
                <w:color w:val="000000"/>
                <w:sz w:val="22"/>
                <w:szCs w:val="22"/>
              </w:rPr>
            </w:pPr>
            <w:r>
              <w:rPr>
                <w:color w:val="000000"/>
                <w:sz w:val="22"/>
                <w:szCs w:val="22"/>
              </w:rPr>
              <w:t>PhD Science Module 4 Quiz 2</w:t>
            </w:r>
          </w:p>
          <w:p w14:paraId="49ADA2DF" w14:textId="77777777" w:rsidR="000F576D" w:rsidRDefault="00000000">
            <w:pPr>
              <w:widowControl w:val="0"/>
              <w:pBdr>
                <w:top w:val="nil"/>
                <w:left w:val="nil"/>
                <w:bottom w:val="nil"/>
                <w:right w:val="nil"/>
                <w:between w:val="nil"/>
              </w:pBdr>
              <w:ind w:left="720"/>
              <w:rPr>
                <w:color w:val="000000"/>
                <w:sz w:val="22"/>
                <w:szCs w:val="22"/>
              </w:rPr>
            </w:pPr>
            <w:r>
              <w:rPr>
                <w:color w:val="000000"/>
                <w:sz w:val="22"/>
                <w:szCs w:val="22"/>
              </w:rPr>
              <w:t>PhD Science Module 4 Quiz 3</w:t>
            </w:r>
          </w:p>
          <w:p w14:paraId="254E1CE8" w14:textId="77777777" w:rsidR="000F576D" w:rsidRDefault="00000000">
            <w:pPr>
              <w:widowControl w:val="0"/>
              <w:pBdr>
                <w:top w:val="nil"/>
                <w:left w:val="nil"/>
                <w:bottom w:val="nil"/>
                <w:right w:val="nil"/>
                <w:between w:val="nil"/>
              </w:pBdr>
              <w:ind w:left="720"/>
              <w:rPr>
                <w:color w:val="000000"/>
                <w:sz w:val="22"/>
                <w:szCs w:val="22"/>
              </w:rPr>
            </w:pPr>
            <w:r>
              <w:rPr>
                <w:color w:val="000000"/>
                <w:sz w:val="22"/>
                <w:szCs w:val="22"/>
              </w:rPr>
              <w:t>PhD Science Module 4 End Assessment</w:t>
            </w:r>
          </w:p>
        </w:tc>
      </w:tr>
    </w:tbl>
    <w:p w14:paraId="6070F6E1" w14:textId="77777777" w:rsidR="000F576D" w:rsidRDefault="000F576D">
      <w:pPr>
        <w:jc w:val="both"/>
      </w:pPr>
    </w:p>
    <w:p w14:paraId="68BC0095" w14:textId="77777777" w:rsidR="000F576D" w:rsidRDefault="000F576D">
      <w:pPr>
        <w:jc w:val="both"/>
      </w:pPr>
    </w:p>
    <w:p w14:paraId="0F6F5515" w14:textId="77777777" w:rsidR="000F576D" w:rsidRDefault="000F576D">
      <w:pPr>
        <w:jc w:val="both"/>
      </w:pPr>
    </w:p>
    <w:p w14:paraId="3D1FD142" w14:textId="77777777" w:rsidR="000F576D" w:rsidRDefault="000F576D">
      <w:pPr>
        <w:jc w:val="both"/>
      </w:pPr>
    </w:p>
    <w:p w14:paraId="08ABA786" w14:textId="77777777" w:rsidR="000F576D" w:rsidRDefault="000F576D">
      <w:pPr>
        <w:jc w:val="both"/>
      </w:pPr>
    </w:p>
    <w:p w14:paraId="3C466B4A" w14:textId="77777777" w:rsidR="000F576D" w:rsidRDefault="000F576D">
      <w:pPr>
        <w:jc w:val="both"/>
      </w:pPr>
    </w:p>
    <w:tbl>
      <w:tblPr>
        <w:tblStyle w:val="affb"/>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0F576D" w14:paraId="242010C3" w14:textId="77777777">
        <w:trPr>
          <w:trHeight w:val="508"/>
        </w:trPr>
        <w:tc>
          <w:tcPr>
            <w:tcW w:w="13225" w:type="dxa"/>
            <w:gridSpan w:val="4"/>
            <w:shd w:val="clear" w:color="auto" w:fill="D9D9D9"/>
          </w:tcPr>
          <w:p w14:paraId="748EC4C8" w14:textId="77777777" w:rsidR="000F576D" w:rsidRDefault="00000000">
            <w:pPr>
              <w:jc w:val="both"/>
              <w:rPr>
                <w:b/>
                <w:i/>
                <w:color w:val="222222"/>
              </w:rPr>
            </w:pPr>
            <w:r>
              <w:rPr>
                <w:b/>
                <w:color w:val="222222"/>
              </w:rPr>
              <w:t xml:space="preserve">Possible Assessment Adjustments (Modifications /Accommodations/ Differentiation): </w:t>
            </w:r>
            <w:r>
              <w:rPr>
                <w:i/>
                <w:color w:val="222222"/>
              </w:rPr>
              <w:t xml:space="preserve">How will the teacher provide multiple means for the following student groups to </w:t>
            </w:r>
            <w:r>
              <w:rPr>
                <w:b/>
                <w:i/>
                <w:color w:val="222222"/>
              </w:rPr>
              <w:t>EXPRESS</w:t>
            </w:r>
            <w:r>
              <w:rPr>
                <w:i/>
                <w:color w:val="222222"/>
              </w:rPr>
              <w:t xml:space="preserve"> their understanding and comprehension of the content/skills taught?</w:t>
            </w:r>
            <w:r>
              <w:rPr>
                <w:b/>
                <w:i/>
                <w:color w:val="222222"/>
              </w:rPr>
              <w:t xml:space="preserve"> </w:t>
            </w:r>
          </w:p>
        </w:tc>
      </w:tr>
      <w:tr w:rsidR="000F576D" w14:paraId="185FDE8C" w14:textId="77777777">
        <w:trPr>
          <w:trHeight w:val="254"/>
        </w:trPr>
        <w:tc>
          <w:tcPr>
            <w:tcW w:w="3955" w:type="dxa"/>
            <w:shd w:val="clear" w:color="auto" w:fill="D9D9D9"/>
          </w:tcPr>
          <w:p w14:paraId="7D2FD616" w14:textId="77777777" w:rsidR="000F576D" w:rsidRDefault="00000000">
            <w:pPr>
              <w:jc w:val="both"/>
              <w:rPr>
                <w:b/>
                <w:color w:val="222222"/>
              </w:rPr>
            </w:pPr>
            <w:r>
              <w:rPr>
                <w:b/>
                <w:color w:val="222222"/>
              </w:rPr>
              <w:t>Special Education Students</w:t>
            </w:r>
          </w:p>
        </w:tc>
        <w:tc>
          <w:tcPr>
            <w:tcW w:w="3381" w:type="dxa"/>
            <w:shd w:val="clear" w:color="auto" w:fill="D9D9D9"/>
          </w:tcPr>
          <w:p w14:paraId="2F35149C" w14:textId="77777777" w:rsidR="000F576D" w:rsidRDefault="00000000">
            <w:pPr>
              <w:jc w:val="both"/>
              <w:rPr>
                <w:b/>
                <w:color w:val="222222"/>
              </w:rPr>
            </w:pPr>
            <w:r>
              <w:rPr>
                <w:b/>
                <w:color w:val="222222"/>
              </w:rPr>
              <w:t>English Language Learners (ELLs)</w:t>
            </w:r>
          </w:p>
        </w:tc>
        <w:tc>
          <w:tcPr>
            <w:tcW w:w="2985" w:type="dxa"/>
            <w:shd w:val="clear" w:color="auto" w:fill="D9D9D9"/>
          </w:tcPr>
          <w:p w14:paraId="22648003" w14:textId="77777777" w:rsidR="000F576D" w:rsidRDefault="00000000">
            <w:pPr>
              <w:jc w:val="both"/>
              <w:rPr>
                <w:b/>
                <w:color w:val="222222"/>
              </w:rPr>
            </w:pPr>
            <w:r>
              <w:rPr>
                <w:b/>
                <w:color w:val="222222"/>
              </w:rPr>
              <w:t>At-Risk Learners</w:t>
            </w:r>
          </w:p>
        </w:tc>
        <w:tc>
          <w:tcPr>
            <w:tcW w:w="2904" w:type="dxa"/>
            <w:shd w:val="clear" w:color="auto" w:fill="D9D9D9"/>
          </w:tcPr>
          <w:p w14:paraId="048FB6AE" w14:textId="77777777" w:rsidR="000F576D" w:rsidRDefault="00000000">
            <w:pPr>
              <w:jc w:val="both"/>
              <w:rPr>
                <w:b/>
                <w:color w:val="222222"/>
              </w:rPr>
            </w:pPr>
            <w:r>
              <w:rPr>
                <w:b/>
                <w:color w:val="222222"/>
              </w:rPr>
              <w:t>Advanced Learners</w:t>
            </w:r>
          </w:p>
        </w:tc>
      </w:tr>
      <w:tr w:rsidR="000F576D" w14:paraId="5AA079EA" w14:textId="77777777">
        <w:trPr>
          <w:trHeight w:val="499"/>
        </w:trPr>
        <w:tc>
          <w:tcPr>
            <w:tcW w:w="3955" w:type="dxa"/>
            <w:shd w:val="clear" w:color="auto" w:fill="auto"/>
          </w:tcPr>
          <w:p w14:paraId="30E95037" w14:textId="77777777" w:rsidR="000F576D" w:rsidRDefault="00000000">
            <w:pPr>
              <w:widowControl/>
              <w:pBdr>
                <w:top w:val="nil"/>
                <w:left w:val="nil"/>
                <w:bottom w:val="nil"/>
                <w:right w:val="nil"/>
                <w:between w:val="nil"/>
              </w:pBdr>
              <w:rPr>
                <w:color w:val="000000"/>
              </w:rPr>
            </w:pPr>
            <w:r>
              <w:rPr>
                <w:color w:val="000000"/>
              </w:rPr>
              <w:t xml:space="preserve">Differentiating in this course includes but is not limited to: </w:t>
            </w:r>
          </w:p>
          <w:p w14:paraId="01B72008"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Peer mentoring on problems </w:t>
            </w:r>
          </w:p>
          <w:p w14:paraId="69548269"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Differentiated teacher feedback on assignments </w:t>
            </w:r>
          </w:p>
          <w:p w14:paraId="6A1BD621"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Modeling out problems on whiteboard </w:t>
            </w:r>
          </w:p>
          <w:p w14:paraId="48F2949E"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Visual aids as we project problems on whiteboard </w:t>
            </w:r>
          </w:p>
          <w:p w14:paraId="1D3C4911"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Study guides </w:t>
            </w:r>
          </w:p>
          <w:p w14:paraId="2CCBD895"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Tiered assignments </w:t>
            </w:r>
          </w:p>
          <w:p w14:paraId="2340A9F1"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Scaffolding of materials and assignments </w:t>
            </w:r>
          </w:p>
          <w:p w14:paraId="02C445EA"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Re-teaching and review </w:t>
            </w:r>
          </w:p>
          <w:p w14:paraId="3EBAE0CC"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Guided note taking </w:t>
            </w:r>
          </w:p>
          <w:p w14:paraId="224ED432"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Exemplars of varied performance levels </w:t>
            </w:r>
          </w:p>
          <w:p w14:paraId="452F43BA"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Multi-media approach to accommodating various learning styles </w:t>
            </w:r>
          </w:p>
          <w:p w14:paraId="41460DF0" w14:textId="77777777" w:rsidR="000F576D" w:rsidRDefault="000F576D">
            <w:pPr>
              <w:widowControl/>
              <w:pBdr>
                <w:top w:val="nil"/>
                <w:left w:val="nil"/>
                <w:bottom w:val="nil"/>
                <w:right w:val="nil"/>
                <w:between w:val="nil"/>
              </w:pBdr>
              <w:ind w:left="360"/>
              <w:jc w:val="both"/>
              <w:rPr>
                <w:color w:val="000000"/>
              </w:rPr>
            </w:pPr>
          </w:p>
        </w:tc>
        <w:tc>
          <w:tcPr>
            <w:tcW w:w="3381" w:type="dxa"/>
            <w:shd w:val="clear" w:color="auto" w:fill="auto"/>
          </w:tcPr>
          <w:p w14:paraId="37918216" w14:textId="77777777" w:rsidR="000F576D" w:rsidRDefault="00000000">
            <w:pPr>
              <w:widowControl/>
              <w:pBdr>
                <w:top w:val="nil"/>
                <w:left w:val="nil"/>
                <w:bottom w:val="nil"/>
                <w:right w:val="nil"/>
                <w:between w:val="nil"/>
              </w:pBdr>
              <w:rPr>
                <w:color w:val="000000"/>
              </w:rPr>
            </w:pPr>
            <w:r>
              <w:rPr>
                <w:color w:val="000000"/>
              </w:rPr>
              <w:t xml:space="preserve">Differentiating in this course includes but is not limited to: </w:t>
            </w:r>
          </w:p>
          <w:p w14:paraId="64384DEC"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Peer mentoring on problems </w:t>
            </w:r>
          </w:p>
          <w:p w14:paraId="5F123EF5"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Differentiated teacher feedback on assignments </w:t>
            </w:r>
          </w:p>
          <w:p w14:paraId="5A06303E"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Modeling out problems on whiteboard </w:t>
            </w:r>
          </w:p>
          <w:p w14:paraId="3A75A24D"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Visual aids as we project problems on whiteboard </w:t>
            </w:r>
          </w:p>
          <w:p w14:paraId="4DE02D67"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Study guides </w:t>
            </w:r>
          </w:p>
          <w:p w14:paraId="2C3AA28F"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Tiered assignments </w:t>
            </w:r>
          </w:p>
          <w:p w14:paraId="607B0F21"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Scaffolding of materials and assignments </w:t>
            </w:r>
          </w:p>
          <w:p w14:paraId="6C005441"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Re-teaching and review </w:t>
            </w:r>
          </w:p>
          <w:p w14:paraId="63AD37B3"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Guided note taking </w:t>
            </w:r>
          </w:p>
          <w:p w14:paraId="073EB20F"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Exemplars of varied performance levels </w:t>
            </w:r>
          </w:p>
          <w:p w14:paraId="0B41AFBC"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Multi-media approach to accommodating various learning styles </w:t>
            </w:r>
          </w:p>
          <w:p w14:paraId="71FF814E" w14:textId="77777777" w:rsidR="000F576D" w:rsidRDefault="000F576D">
            <w:pPr>
              <w:jc w:val="both"/>
            </w:pPr>
          </w:p>
        </w:tc>
        <w:tc>
          <w:tcPr>
            <w:tcW w:w="2985" w:type="dxa"/>
            <w:shd w:val="clear" w:color="auto" w:fill="auto"/>
          </w:tcPr>
          <w:p w14:paraId="72108E82" w14:textId="77777777" w:rsidR="000F576D" w:rsidRDefault="00000000">
            <w:pPr>
              <w:widowControl/>
              <w:pBdr>
                <w:top w:val="nil"/>
                <w:left w:val="nil"/>
                <w:bottom w:val="nil"/>
                <w:right w:val="nil"/>
                <w:between w:val="nil"/>
              </w:pBdr>
              <w:rPr>
                <w:color w:val="000000"/>
              </w:rPr>
            </w:pPr>
            <w:r>
              <w:rPr>
                <w:color w:val="000000"/>
              </w:rPr>
              <w:t xml:space="preserve"> Differentiating in this course includes but is not limited to: </w:t>
            </w:r>
          </w:p>
          <w:p w14:paraId="00381721"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Peer mentoring on problems </w:t>
            </w:r>
          </w:p>
          <w:p w14:paraId="02DBF0E2"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Differentiated teacher feedback on assignments </w:t>
            </w:r>
          </w:p>
          <w:p w14:paraId="4AB4C1CE"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Modeling out problems on whiteboard </w:t>
            </w:r>
          </w:p>
          <w:p w14:paraId="137BCA6D"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Visual aids as we project problems on whiteboard </w:t>
            </w:r>
          </w:p>
          <w:p w14:paraId="0F117FE8"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Study guides </w:t>
            </w:r>
          </w:p>
          <w:p w14:paraId="2D64A5A0"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Tiered assignments </w:t>
            </w:r>
          </w:p>
          <w:p w14:paraId="0932A366"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Scaffolding of materials and assignments </w:t>
            </w:r>
          </w:p>
          <w:p w14:paraId="76B34356"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Re-teaching and review </w:t>
            </w:r>
          </w:p>
          <w:p w14:paraId="562B3ECA"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Guided note taking </w:t>
            </w:r>
          </w:p>
          <w:p w14:paraId="5414B1A9"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Exemplars of varied performance levels </w:t>
            </w:r>
          </w:p>
          <w:p w14:paraId="38F077E9"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Multi-media approach to accommodating various learning styles </w:t>
            </w:r>
          </w:p>
          <w:p w14:paraId="7C350579" w14:textId="77777777" w:rsidR="000F576D" w:rsidRDefault="00000000">
            <w:r>
              <w:t xml:space="preserve"> </w:t>
            </w:r>
          </w:p>
          <w:p w14:paraId="191FFF60" w14:textId="77777777" w:rsidR="000F576D" w:rsidRDefault="000F576D">
            <w:pPr>
              <w:jc w:val="both"/>
            </w:pPr>
          </w:p>
        </w:tc>
        <w:tc>
          <w:tcPr>
            <w:tcW w:w="2904" w:type="dxa"/>
            <w:shd w:val="clear" w:color="auto" w:fill="auto"/>
          </w:tcPr>
          <w:p w14:paraId="7B94C8A2" w14:textId="77777777" w:rsidR="000F576D" w:rsidRDefault="00000000">
            <w:pPr>
              <w:widowControl/>
              <w:pBdr>
                <w:top w:val="nil"/>
                <w:left w:val="nil"/>
                <w:bottom w:val="nil"/>
                <w:right w:val="nil"/>
                <w:between w:val="nil"/>
              </w:pBdr>
              <w:rPr>
                <w:color w:val="000000"/>
              </w:rPr>
            </w:pPr>
            <w:r>
              <w:rPr>
                <w:color w:val="000000"/>
              </w:rPr>
              <w:t xml:space="preserve">Differentiation for Enrichment in this course includes but is not limited to: </w:t>
            </w:r>
          </w:p>
          <w:p w14:paraId="15E1E8FD" w14:textId="77777777" w:rsidR="000F576D" w:rsidRDefault="000F576D">
            <w:pPr>
              <w:widowControl/>
              <w:pBdr>
                <w:top w:val="nil"/>
                <w:left w:val="nil"/>
                <w:bottom w:val="nil"/>
                <w:right w:val="nil"/>
                <w:between w:val="nil"/>
              </w:pBdr>
              <w:rPr>
                <w:color w:val="000000"/>
              </w:rPr>
            </w:pPr>
          </w:p>
          <w:p w14:paraId="16B3E863"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Supplemental reading material for independent study </w:t>
            </w:r>
          </w:p>
          <w:p w14:paraId="0EE6D378"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Flexible grouping </w:t>
            </w:r>
          </w:p>
          <w:p w14:paraId="484B4A3B"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Tiered assignments </w:t>
            </w:r>
          </w:p>
          <w:p w14:paraId="0B6B96A6" w14:textId="77777777" w:rsidR="000F576D" w:rsidRDefault="00000000">
            <w:pPr>
              <w:widowControl/>
              <w:pBdr>
                <w:top w:val="nil"/>
                <w:left w:val="nil"/>
                <w:bottom w:val="nil"/>
                <w:right w:val="nil"/>
                <w:between w:val="nil"/>
              </w:pBdr>
              <w:rPr>
                <w:color w:val="000000"/>
              </w:rPr>
            </w:pPr>
            <w:r>
              <w:rPr>
                <w:rFonts w:ascii="Symbol" w:eastAsia="Symbol" w:hAnsi="Symbol" w:cs="Symbol"/>
                <w:color w:val="000000"/>
              </w:rPr>
              <w:t>∙</w:t>
            </w:r>
            <w:r>
              <w:rPr>
                <w:color w:val="000000"/>
              </w:rPr>
              <w:t xml:space="preserve"> Topic selection by interest </w:t>
            </w:r>
          </w:p>
          <w:p w14:paraId="397F1048" w14:textId="77777777" w:rsidR="000F576D" w:rsidRDefault="00000000">
            <w:pPr>
              <w:widowControl/>
              <w:pBdr>
                <w:top w:val="nil"/>
                <w:left w:val="nil"/>
                <w:bottom w:val="nil"/>
                <w:right w:val="nil"/>
                <w:between w:val="nil"/>
              </w:pBdr>
              <w:ind w:left="360"/>
              <w:jc w:val="both"/>
              <w:rPr>
                <w:color w:val="000000"/>
              </w:rPr>
            </w:pPr>
            <w:r>
              <w:rPr>
                <w:color w:val="000000"/>
              </w:rPr>
              <w:t xml:space="preserve">Enhanced expectations for independent study. </w:t>
            </w:r>
          </w:p>
        </w:tc>
      </w:tr>
    </w:tbl>
    <w:p w14:paraId="5971E517" w14:textId="77777777" w:rsidR="000F576D" w:rsidRDefault="000F576D">
      <w:pPr>
        <w:jc w:val="both"/>
      </w:pPr>
    </w:p>
    <w:tbl>
      <w:tblPr>
        <w:tblStyle w:val="affc"/>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0F576D" w14:paraId="09A8779A" w14:textId="77777777">
        <w:trPr>
          <w:trHeight w:val="259"/>
        </w:trPr>
        <w:tc>
          <w:tcPr>
            <w:tcW w:w="13225" w:type="dxa"/>
            <w:shd w:val="clear" w:color="auto" w:fill="D9D9D9"/>
          </w:tcPr>
          <w:p w14:paraId="016E9075" w14:textId="77777777" w:rsidR="000F576D" w:rsidRDefault="00000000">
            <w:pPr>
              <w:jc w:val="both"/>
              <w:rPr>
                <w:i/>
              </w:rPr>
            </w:pPr>
            <w:r>
              <w:rPr>
                <w:b/>
              </w:rPr>
              <w:t xml:space="preserve">Instructional Strategies: </w:t>
            </w:r>
            <w:r>
              <w:rPr>
                <w:i/>
              </w:rPr>
              <w:t>(List and describe.)</w:t>
            </w:r>
          </w:p>
        </w:tc>
      </w:tr>
      <w:tr w:rsidR="000F576D" w14:paraId="0DDC7074" w14:textId="77777777">
        <w:trPr>
          <w:trHeight w:val="1027"/>
        </w:trPr>
        <w:tc>
          <w:tcPr>
            <w:tcW w:w="13225" w:type="dxa"/>
            <w:shd w:val="clear" w:color="auto" w:fill="auto"/>
          </w:tcPr>
          <w:p w14:paraId="1F011109"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lastRenderedPageBreak/>
              <w:t>Direct Instruction:</w:t>
            </w:r>
            <w:r>
              <w:rPr>
                <w:color w:val="000000"/>
              </w:rPr>
              <w:t xml:space="preserve"> Students will receive direct instruction introducing them to important concepts of the unit.</w:t>
            </w:r>
          </w:p>
          <w:p w14:paraId="06F74D31"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 xml:space="preserve">Note Taking: </w:t>
            </w:r>
            <w:r>
              <w:rPr>
                <w:color w:val="000000"/>
              </w:rPr>
              <w:t>Students will take notes from PowerPoint presentations onto guided note sheets.</w:t>
            </w:r>
          </w:p>
          <w:p w14:paraId="5859147F"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Ink-Pair-Share &amp; Turn/Talk:</w:t>
            </w:r>
            <w:r>
              <w:rPr>
                <w:color w:val="000000"/>
              </w:rPr>
              <w:t xml:space="preserve"> Students will respond in writing to prompts from teachers, will discuss with their peers, and then will participate in class-wide discussions.</w:t>
            </w:r>
          </w:p>
          <w:p w14:paraId="6C743D77"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 xml:space="preserve">Demonstrations (PEOE Method): </w:t>
            </w:r>
            <w:r>
              <w:rPr>
                <w:color w:val="000000"/>
              </w:rPr>
              <w:t>Students will be provided with a description about a demonstrative setup and will: predict what will happen, describe why it will happen, observe what happens, and describe what actually happens. This serves as an instructional tool for identifying and correcting student misconception.</w:t>
            </w:r>
          </w:p>
          <w:p w14:paraId="4266E0FC"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Individualized Instruction:</w:t>
            </w:r>
            <w:r>
              <w:rPr>
                <w:color w:val="000000"/>
              </w:rPr>
              <w:t xml:space="preserve"> Students will receive individualized support during independent work times.</w:t>
            </w:r>
          </w:p>
          <w:p w14:paraId="7FD20CF8"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 xml:space="preserve">Simulation Based Learning: </w:t>
            </w:r>
            <w:r>
              <w:rPr>
                <w:color w:val="000000"/>
              </w:rPr>
              <w:t>Students will learn about physics concepts by directly experimenting with online simulations. Students will be guided in their experimentation at times, but will also be given the opportunity to explore new concepts unguided.</w:t>
            </w:r>
          </w:p>
          <w:p w14:paraId="384875BD" w14:textId="77777777" w:rsidR="000F576D" w:rsidRDefault="00000000">
            <w:pPr>
              <w:widowControl/>
              <w:numPr>
                <w:ilvl w:val="0"/>
                <w:numId w:val="1"/>
              </w:numPr>
              <w:pBdr>
                <w:top w:val="nil"/>
                <w:left w:val="nil"/>
                <w:bottom w:val="nil"/>
                <w:right w:val="nil"/>
                <w:between w:val="nil"/>
              </w:pBdr>
              <w:jc w:val="both"/>
              <w:rPr>
                <w:b/>
                <w:color w:val="000000"/>
              </w:rPr>
            </w:pPr>
            <w:r>
              <w:rPr>
                <w:b/>
                <w:color w:val="000000"/>
              </w:rPr>
              <w:t xml:space="preserve">Group Based Lab Work: </w:t>
            </w:r>
            <w:r>
              <w:rPr>
                <w:color w:val="000000"/>
              </w:rPr>
              <w:t xml:space="preserve">Students will be provided with hands-on laboratory experiments designed to engage them with the concepts of physics. </w:t>
            </w:r>
          </w:p>
          <w:p w14:paraId="4ED9A003" w14:textId="77777777" w:rsidR="000F576D" w:rsidRDefault="000F576D">
            <w:pPr>
              <w:jc w:val="both"/>
              <w:rPr>
                <w:b/>
              </w:rPr>
            </w:pPr>
          </w:p>
        </w:tc>
      </w:tr>
    </w:tbl>
    <w:p w14:paraId="5CD2D20E" w14:textId="77777777" w:rsidR="000F576D" w:rsidRDefault="000F576D">
      <w:pPr>
        <w:jc w:val="both"/>
      </w:pPr>
    </w:p>
    <w:tbl>
      <w:tblPr>
        <w:tblStyle w:val="affd"/>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0F576D" w14:paraId="5BC205C7" w14:textId="77777777">
        <w:trPr>
          <w:trHeight w:val="304"/>
          <w:tblHeader/>
        </w:trPr>
        <w:tc>
          <w:tcPr>
            <w:tcW w:w="13207" w:type="dxa"/>
            <w:shd w:val="clear" w:color="auto" w:fill="D9D9D9"/>
          </w:tcPr>
          <w:p w14:paraId="1ED13A9B" w14:textId="77777777" w:rsidR="000F576D" w:rsidRDefault="000F576D"/>
        </w:tc>
      </w:tr>
      <w:tr w:rsidR="000F576D" w14:paraId="4B6046AD" w14:textId="77777777">
        <w:trPr>
          <w:trHeight w:val="1171"/>
        </w:trPr>
        <w:tc>
          <w:tcPr>
            <w:tcW w:w="13207" w:type="dxa"/>
          </w:tcPr>
          <w:p w14:paraId="3D648959" w14:textId="77777777" w:rsidR="000F576D" w:rsidRDefault="00000000">
            <w:pPr>
              <w:rPr>
                <w:b/>
              </w:rPr>
            </w:pPr>
            <w:r>
              <w:rPr>
                <w:b/>
              </w:rPr>
              <w:t xml:space="preserve">Unit Vocabulary:  </w:t>
            </w:r>
          </w:p>
          <w:p w14:paraId="54F5DDF1" w14:textId="77777777" w:rsidR="000F576D" w:rsidRDefault="00000000">
            <w:r>
              <w:rPr>
                <w:b/>
              </w:rPr>
              <w:t xml:space="preserve">Essential: </w:t>
            </w:r>
            <w:r>
              <w:t>Axis, celestial, clockwise, constellation, counterclockwise, horizon, moonrise, moonset, navigation, orbit, outer space, rotation, scale, sunrise, sunset</w:t>
            </w:r>
          </w:p>
          <w:p w14:paraId="775052BF" w14:textId="77777777" w:rsidR="000F576D" w:rsidRDefault="000F576D"/>
          <w:p w14:paraId="5F834E50" w14:textId="77777777" w:rsidR="000F576D" w:rsidRDefault="00000000">
            <w:r>
              <w:rPr>
                <w:b/>
              </w:rPr>
              <w:t>Non-Essential:  N/A</w:t>
            </w:r>
          </w:p>
        </w:tc>
      </w:tr>
    </w:tbl>
    <w:p w14:paraId="47843F1A" w14:textId="77777777" w:rsidR="000F576D" w:rsidRDefault="000F576D">
      <w:pPr>
        <w:jc w:val="both"/>
      </w:pPr>
    </w:p>
    <w:tbl>
      <w:tblPr>
        <w:tblStyle w:val="affe"/>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2880"/>
        <w:gridCol w:w="2520"/>
        <w:gridCol w:w="2250"/>
      </w:tblGrid>
      <w:tr w:rsidR="000F576D" w14:paraId="2A1A8816" w14:textId="77777777">
        <w:trPr>
          <w:trHeight w:val="799"/>
          <w:tblHeader/>
        </w:trPr>
        <w:tc>
          <w:tcPr>
            <w:tcW w:w="5557" w:type="dxa"/>
            <w:shd w:val="clear" w:color="auto" w:fill="D9D9D9"/>
          </w:tcPr>
          <w:p w14:paraId="3775A3A2" w14:textId="77777777" w:rsidR="000F576D" w:rsidRDefault="00000000">
            <w:pPr>
              <w:rPr>
                <w:b/>
              </w:rPr>
            </w:pPr>
            <w:r>
              <w:rPr>
                <w:b/>
              </w:rPr>
              <w:t xml:space="preserve">Interdisciplinary Connections &amp; Career Ready Practices  (Note Applicable Standards): </w:t>
            </w:r>
          </w:p>
        </w:tc>
        <w:tc>
          <w:tcPr>
            <w:tcW w:w="2880" w:type="dxa"/>
            <w:shd w:val="clear" w:color="auto" w:fill="D9D9D9"/>
          </w:tcPr>
          <w:p w14:paraId="371359DD" w14:textId="77777777" w:rsidR="000F576D" w:rsidRDefault="00000000">
            <w:pPr>
              <w:rPr>
                <w:i/>
              </w:rPr>
            </w:pPr>
            <w:r>
              <w:rPr>
                <w:b/>
              </w:rPr>
              <w:t>Integration of Technology:</w:t>
            </w:r>
          </w:p>
        </w:tc>
        <w:tc>
          <w:tcPr>
            <w:tcW w:w="2520" w:type="dxa"/>
            <w:shd w:val="clear" w:color="auto" w:fill="D9D9D9"/>
          </w:tcPr>
          <w:p w14:paraId="7C6B4F38" w14:textId="77777777" w:rsidR="000F576D" w:rsidRDefault="00000000">
            <w:r>
              <w:rPr>
                <w:b/>
              </w:rPr>
              <w:t>21</w:t>
            </w:r>
            <w:r>
              <w:rPr>
                <w:b/>
                <w:vertAlign w:val="superscript"/>
              </w:rPr>
              <w:t>st</w:t>
            </w:r>
            <w:r>
              <w:rPr>
                <w:b/>
              </w:rPr>
              <w:t xml:space="preserve"> Century Themes: </w:t>
            </w:r>
          </w:p>
          <w:p w14:paraId="3BCB12AD" w14:textId="77777777" w:rsidR="000F576D" w:rsidRDefault="000F576D">
            <w:pPr>
              <w:rPr>
                <w:i/>
              </w:rPr>
            </w:pPr>
          </w:p>
        </w:tc>
        <w:tc>
          <w:tcPr>
            <w:tcW w:w="2250" w:type="dxa"/>
            <w:shd w:val="clear" w:color="auto" w:fill="D9D9D9"/>
          </w:tcPr>
          <w:p w14:paraId="78985016" w14:textId="77777777" w:rsidR="000F576D" w:rsidRDefault="00000000">
            <w:pPr>
              <w:rPr>
                <w:b/>
              </w:rPr>
            </w:pPr>
            <w:r>
              <w:rPr>
                <w:b/>
              </w:rPr>
              <w:t>21</w:t>
            </w:r>
            <w:r>
              <w:rPr>
                <w:b/>
                <w:vertAlign w:val="superscript"/>
              </w:rPr>
              <w:t>st</w:t>
            </w:r>
            <w:r>
              <w:rPr>
                <w:b/>
              </w:rPr>
              <w:t xml:space="preserve"> Century Skills: </w:t>
            </w:r>
          </w:p>
          <w:p w14:paraId="064542A6" w14:textId="77777777" w:rsidR="000F576D" w:rsidRDefault="000F576D">
            <w:pPr>
              <w:rPr>
                <w:b/>
                <w:i/>
                <w:color w:val="FF0000"/>
              </w:rPr>
            </w:pPr>
          </w:p>
        </w:tc>
      </w:tr>
      <w:tr w:rsidR="000F576D" w14:paraId="28498D9C" w14:textId="77777777">
        <w:trPr>
          <w:trHeight w:val="1799"/>
        </w:trPr>
        <w:tc>
          <w:tcPr>
            <w:tcW w:w="5557" w:type="dxa"/>
          </w:tcPr>
          <w:p w14:paraId="56E38D28" w14:textId="77777777" w:rsidR="000F576D" w:rsidRDefault="00000000">
            <w:pPr>
              <w:spacing w:after="150"/>
              <w:rPr>
                <w:sz w:val="22"/>
                <w:szCs w:val="22"/>
              </w:rPr>
            </w:pPr>
            <w:r>
              <w:rPr>
                <w:b/>
                <w:sz w:val="22"/>
                <w:szCs w:val="22"/>
              </w:rPr>
              <w:t>E/LA:</w:t>
            </w:r>
          </w:p>
          <w:p w14:paraId="72AB1736" w14:textId="77777777" w:rsidR="000F576D" w:rsidRDefault="00000000">
            <w:pPr>
              <w:numPr>
                <w:ilvl w:val="0"/>
                <w:numId w:val="6"/>
              </w:numPr>
              <w:pBdr>
                <w:top w:val="nil"/>
                <w:left w:val="nil"/>
                <w:bottom w:val="nil"/>
                <w:right w:val="nil"/>
                <w:between w:val="nil"/>
              </w:pBdr>
              <w:spacing w:before="280" w:after="150"/>
              <w:rPr>
                <w:color w:val="000000"/>
                <w:sz w:val="22"/>
                <w:szCs w:val="22"/>
              </w:rPr>
            </w:pPr>
            <w:r>
              <w:rPr>
                <w:color w:val="000000"/>
                <w:sz w:val="22"/>
                <w:szCs w:val="22"/>
              </w:rPr>
              <w:t>R1.5.1 Quote accurately from a text and make relevant connections when explaining what the text says explicitly and when drawing inferences from the text. (5-ESS1-1)</w:t>
            </w:r>
          </w:p>
          <w:p w14:paraId="28A67119" w14:textId="77777777" w:rsidR="000F576D" w:rsidRDefault="00000000">
            <w:pPr>
              <w:numPr>
                <w:ilvl w:val="0"/>
                <w:numId w:val="6"/>
              </w:numPr>
              <w:spacing w:after="150"/>
              <w:rPr>
                <w:sz w:val="22"/>
                <w:szCs w:val="22"/>
              </w:rPr>
            </w:pPr>
            <w:r>
              <w:rPr>
                <w:sz w:val="22"/>
                <w:szCs w:val="22"/>
              </w:rPr>
              <w:t>R1.5.7 Draw on information from multiple print or digital sources, demonstrating the ability to locate an answer to a question quickly or to solve a problem efficiently. (5-ESS1-1)</w:t>
            </w:r>
          </w:p>
          <w:p w14:paraId="144D96F0" w14:textId="77777777" w:rsidR="000F576D" w:rsidRDefault="00000000">
            <w:pPr>
              <w:numPr>
                <w:ilvl w:val="0"/>
                <w:numId w:val="6"/>
              </w:numPr>
              <w:spacing w:after="150"/>
              <w:rPr>
                <w:sz w:val="22"/>
                <w:szCs w:val="22"/>
              </w:rPr>
            </w:pPr>
            <w:r>
              <w:rPr>
                <w:sz w:val="22"/>
                <w:szCs w:val="22"/>
              </w:rPr>
              <w:lastRenderedPageBreak/>
              <w:t>R1.5.8 Explain how an author uses reasons and evidence to support particular points in a text, identifying which reasons and evidence support which point(s). (5-ESS1-1)</w:t>
            </w:r>
          </w:p>
          <w:p w14:paraId="7FA43A45" w14:textId="77777777" w:rsidR="000F576D" w:rsidRDefault="00000000">
            <w:pPr>
              <w:numPr>
                <w:ilvl w:val="0"/>
                <w:numId w:val="6"/>
              </w:numPr>
              <w:spacing w:after="150"/>
              <w:rPr>
                <w:sz w:val="22"/>
                <w:szCs w:val="22"/>
              </w:rPr>
            </w:pPr>
            <w:r>
              <w:rPr>
                <w:sz w:val="22"/>
                <w:szCs w:val="22"/>
              </w:rPr>
              <w:t>R1.5.9 Integrate and reflect on (e.g. practical knowledge, historical/cultural context, and background knowledge) information from several texts on the same topic in order to write or speak about the subject knowledgeably. (5-ESS1-1)</w:t>
            </w:r>
          </w:p>
          <w:p w14:paraId="5A5C5509" w14:textId="77777777" w:rsidR="000F576D" w:rsidRDefault="00000000">
            <w:pPr>
              <w:numPr>
                <w:ilvl w:val="0"/>
                <w:numId w:val="6"/>
              </w:numPr>
              <w:spacing w:after="150"/>
              <w:rPr>
                <w:sz w:val="22"/>
                <w:szCs w:val="22"/>
              </w:rPr>
            </w:pPr>
            <w:r>
              <w:rPr>
                <w:sz w:val="22"/>
                <w:szCs w:val="22"/>
              </w:rPr>
              <w:t>W.5.1 Write opinion pieces on topics or texts, supporting a point of view with reasons and information. (5- ESS1-1)</w:t>
            </w:r>
          </w:p>
          <w:p w14:paraId="233730BC" w14:textId="77777777" w:rsidR="000F576D" w:rsidRDefault="00000000">
            <w:pPr>
              <w:numPr>
                <w:ilvl w:val="0"/>
                <w:numId w:val="6"/>
              </w:numPr>
              <w:spacing w:after="150"/>
              <w:rPr>
                <w:color w:val="262626"/>
                <w:sz w:val="22"/>
                <w:szCs w:val="22"/>
              </w:rPr>
            </w:pPr>
            <w:r>
              <w:rPr>
                <w:sz w:val="22"/>
                <w:szCs w:val="22"/>
              </w:rPr>
              <w:t>SL.5.5 Include multimedia components (e.g., graphics, sound) and visual displays in presentations when appropriate to enhance the development of main ideas or themes. (5-ESS1-2)</w:t>
            </w:r>
          </w:p>
          <w:p w14:paraId="17555672" w14:textId="77777777" w:rsidR="000F576D" w:rsidRDefault="00000000">
            <w:pPr>
              <w:numPr>
                <w:ilvl w:val="0"/>
                <w:numId w:val="6"/>
              </w:numPr>
              <w:spacing w:after="150"/>
              <w:rPr>
                <w:sz w:val="22"/>
                <w:szCs w:val="22"/>
              </w:rPr>
            </w:pPr>
            <w:r>
              <w:rPr>
                <w:sz w:val="22"/>
                <w:szCs w:val="22"/>
              </w:rPr>
              <w:t xml:space="preserve">Mathematics: </w:t>
            </w:r>
          </w:p>
          <w:p w14:paraId="3FE20518" w14:textId="77777777" w:rsidR="000F576D" w:rsidRDefault="00000000">
            <w:pPr>
              <w:numPr>
                <w:ilvl w:val="0"/>
                <w:numId w:val="6"/>
              </w:numPr>
              <w:pBdr>
                <w:top w:val="nil"/>
                <w:left w:val="nil"/>
                <w:bottom w:val="nil"/>
                <w:right w:val="nil"/>
                <w:between w:val="nil"/>
              </w:pBdr>
              <w:rPr>
                <w:color w:val="000000"/>
                <w:sz w:val="22"/>
                <w:szCs w:val="22"/>
              </w:rPr>
            </w:pPr>
            <w:r>
              <w:rPr>
                <w:color w:val="000000"/>
                <w:sz w:val="22"/>
                <w:szCs w:val="22"/>
              </w:rPr>
              <w:t xml:space="preserve">MP.2 Reason abstractly and quantitatively. (5-ESS1-1),(5-ESS1-2) </w:t>
            </w:r>
          </w:p>
          <w:p w14:paraId="5CEA2D9A" w14:textId="77777777" w:rsidR="000F576D" w:rsidRDefault="00000000">
            <w:pPr>
              <w:numPr>
                <w:ilvl w:val="0"/>
                <w:numId w:val="6"/>
              </w:numPr>
              <w:pBdr>
                <w:top w:val="nil"/>
                <w:left w:val="nil"/>
                <w:bottom w:val="nil"/>
                <w:right w:val="nil"/>
                <w:between w:val="nil"/>
              </w:pBdr>
              <w:rPr>
                <w:color w:val="000000"/>
                <w:sz w:val="22"/>
                <w:szCs w:val="22"/>
              </w:rPr>
            </w:pPr>
            <w:r>
              <w:rPr>
                <w:color w:val="000000"/>
                <w:sz w:val="22"/>
                <w:szCs w:val="22"/>
              </w:rPr>
              <w:t xml:space="preserve">MP.4 Model with mathematics. (5-ESS1-1),(5-ESS1-2) </w:t>
            </w:r>
          </w:p>
          <w:p w14:paraId="1EE45C84" w14:textId="77777777" w:rsidR="000F576D" w:rsidRDefault="00000000">
            <w:pPr>
              <w:numPr>
                <w:ilvl w:val="0"/>
                <w:numId w:val="6"/>
              </w:numPr>
              <w:pBdr>
                <w:top w:val="nil"/>
                <w:left w:val="nil"/>
                <w:bottom w:val="nil"/>
                <w:right w:val="nil"/>
                <w:between w:val="nil"/>
              </w:pBdr>
              <w:rPr>
                <w:color w:val="000000"/>
                <w:sz w:val="22"/>
                <w:szCs w:val="22"/>
              </w:rPr>
            </w:pPr>
            <w:r>
              <w:rPr>
                <w:color w:val="000000"/>
                <w:sz w:val="22"/>
                <w:szCs w:val="22"/>
              </w:rPr>
              <w:t xml:space="preserve">5.NBT.A.2 Explain patterns in the number of zeros of the product when multiplying a number by powers of 10, and explain patterns in the placement of the decimal point when a decimal is multiplied or divided by a power of 10. Use whole-number exponents to denote powers of 10. (5-ESS1-1) </w:t>
            </w:r>
          </w:p>
          <w:p w14:paraId="39BDF930" w14:textId="77777777" w:rsidR="000F576D" w:rsidRDefault="00000000">
            <w:pPr>
              <w:numPr>
                <w:ilvl w:val="0"/>
                <w:numId w:val="6"/>
              </w:numPr>
              <w:pBdr>
                <w:top w:val="nil"/>
                <w:left w:val="nil"/>
                <w:bottom w:val="nil"/>
                <w:right w:val="nil"/>
                <w:between w:val="nil"/>
              </w:pBdr>
              <w:spacing w:after="150"/>
              <w:rPr>
                <w:color w:val="000000"/>
                <w:sz w:val="22"/>
                <w:szCs w:val="22"/>
              </w:rPr>
            </w:pPr>
            <w:r>
              <w:rPr>
                <w:color w:val="000000"/>
                <w:sz w:val="22"/>
                <w:szCs w:val="22"/>
              </w:rPr>
              <w:t xml:space="preserve">5.G.A.2 Represent real world and mathematical problems by graphing points in the first quadrant of the coordinate plane, and interpret coordinate </w:t>
            </w:r>
            <w:r>
              <w:rPr>
                <w:color w:val="000000"/>
                <w:sz w:val="22"/>
                <w:szCs w:val="22"/>
              </w:rPr>
              <w:lastRenderedPageBreak/>
              <w:t xml:space="preserve">values of points in the context of the situation. (5-ESS1-2) </w:t>
            </w:r>
          </w:p>
          <w:p w14:paraId="480D79FB" w14:textId="77777777" w:rsidR="000F576D" w:rsidRDefault="00000000">
            <w:pPr>
              <w:spacing w:line="480" w:lineRule="auto"/>
              <w:rPr>
                <w:b/>
                <w:sz w:val="22"/>
                <w:szCs w:val="22"/>
              </w:rPr>
            </w:pPr>
            <w:r>
              <w:rPr>
                <w:b/>
                <w:sz w:val="22"/>
                <w:szCs w:val="22"/>
              </w:rPr>
              <w:t xml:space="preserve">World Languages: </w:t>
            </w:r>
          </w:p>
          <w:p w14:paraId="480D8054" w14:textId="77777777" w:rsidR="000F576D" w:rsidRDefault="00000000">
            <w:pPr>
              <w:numPr>
                <w:ilvl w:val="0"/>
                <w:numId w:val="6"/>
              </w:numPr>
              <w:pBdr>
                <w:top w:val="nil"/>
                <w:left w:val="nil"/>
                <w:bottom w:val="nil"/>
                <w:right w:val="nil"/>
                <w:between w:val="nil"/>
              </w:pBdr>
              <w:rPr>
                <w:b/>
                <w:color w:val="000000"/>
                <w:sz w:val="22"/>
                <w:szCs w:val="22"/>
              </w:rPr>
            </w:pPr>
            <w:r>
              <w:rPr>
                <w:color w:val="000000"/>
                <w:sz w:val="22"/>
                <w:szCs w:val="22"/>
              </w:rPr>
              <w:t>7.1.NM.IPRET.1: Identify familiar spoken and written words, phrases, and simple sentences contained in culturally authentic materials and other resources related to targeted themes.</w:t>
            </w:r>
          </w:p>
          <w:p w14:paraId="4900F0CE" w14:textId="77777777" w:rsidR="000F576D" w:rsidRDefault="00000000">
            <w:pPr>
              <w:spacing w:line="480" w:lineRule="auto"/>
              <w:rPr>
                <w:b/>
                <w:sz w:val="22"/>
                <w:szCs w:val="22"/>
              </w:rPr>
            </w:pPr>
            <w:r>
              <w:rPr>
                <w:b/>
                <w:sz w:val="22"/>
                <w:szCs w:val="22"/>
              </w:rPr>
              <w:t xml:space="preserve">Social Studies: </w:t>
            </w:r>
          </w:p>
          <w:p w14:paraId="4422E3F4" w14:textId="77777777" w:rsidR="000F576D" w:rsidRDefault="00000000">
            <w:pPr>
              <w:numPr>
                <w:ilvl w:val="0"/>
                <w:numId w:val="6"/>
              </w:numPr>
              <w:pBdr>
                <w:top w:val="nil"/>
                <w:left w:val="nil"/>
                <w:bottom w:val="nil"/>
                <w:right w:val="nil"/>
                <w:between w:val="nil"/>
              </w:pBdr>
              <w:rPr>
                <w:color w:val="000000"/>
                <w:sz w:val="22"/>
                <w:szCs w:val="22"/>
              </w:rPr>
            </w:pPr>
            <w:r>
              <w:rPr>
                <w:color w:val="000000"/>
                <w:sz w:val="22"/>
                <w:szCs w:val="22"/>
              </w:rPr>
              <w:t>6.1.5.CivicsPD.3 Explain how and why it is important that people from diverse cultures collaborate to find solutions to community, state, national, and global challenges.</w:t>
            </w:r>
          </w:p>
          <w:p w14:paraId="098FEEAC" w14:textId="77777777" w:rsidR="000F576D" w:rsidRDefault="00000000">
            <w:pPr>
              <w:numPr>
                <w:ilvl w:val="0"/>
                <w:numId w:val="6"/>
              </w:numPr>
              <w:pBdr>
                <w:top w:val="nil"/>
                <w:left w:val="nil"/>
                <w:bottom w:val="nil"/>
                <w:right w:val="nil"/>
                <w:between w:val="nil"/>
              </w:pBdr>
              <w:rPr>
                <w:color w:val="000000"/>
                <w:sz w:val="22"/>
                <w:szCs w:val="22"/>
              </w:rPr>
            </w:pPr>
            <w:r>
              <w:rPr>
                <w:color w:val="000000"/>
                <w:sz w:val="22"/>
                <w:szCs w:val="22"/>
              </w:rPr>
              <w:t xml:space="preserve">6.1.5.GeoSV.1 Identify the maps or types of maps most appropriate for specific purposes, (e.g., to locate physical and/or human features in a community, to determine the shortest route from one town to another town, to compare the number of people living at two or more locations). </w:t>
            </w:r>
          </w:p>
          <w:p w14:paraId="71C3E697" w14:textId="77777777" w:rsidR="000F576D" w:rsidRDefault="00000000">
            <w:pPr>
              <w:spacing w:line="480" w:lineRule="auto"/>
              <w:rPr>
                <w:b/>
                <w:sz w:val="22"/>
                <w:szCs w:val="22"/>
              </w:rPr>
            </w:pPr>
            <w:r>
              <w:rPr>
                <w:b/>
                <w:sz w:val="22"/>
                <w:szCs w:val="22"/>
              </w:rPr>
              <w:t>Technology:</w:t>
            </w:r>
          </w:p>
          <w:p w14:paraId="03723235" w14:textId="77777777" w:rsidR="000F576D" w:rsidRDefault="00000000">
            <w:pPr>
              <w:numPr>
                <w:ilvl w:val="0"/>
                <w:numId w:val="5"/>
              </w:numPr>
              <w:pBdr>
                <w:top w:val="nil"/>
                <w:left w:val="nil"/>
                <w:bottom w:val="nil"/>
                <w:right w:val="nil"/>
                <w:between w:val="nil"/>
              </w:pBdr>
              <w:rPr>
                <w:b/>
                <w:color w:val="000000"/>
                <w:sz w:val="22"/>
                <w:szCs w:val="22"/>
              </w:rPr>
            </w:pPr>
            <w:r>
              <w:rPr>
                <w:color w:val="000000"/>
                <w:sz w:val="22"/>
                <w:szCs w:val="22"/>
              </w:rPr>
              <w:t>8.1.5.DA.3: Organize and present collected data visually to communicate insights gained from different views of the data.</w:t>
            </w:r>
          </w:p>
        </w:tc>
        <w:tc>
          <w:tcPr>
            <w:tcW w:w="2880" w:type="dxa"/>
          </w:tcPr>
          <w:p w14:paraId="4EFCDEC4" w14:textId="77777777" w:rsidR="000F576D" w:rsidRDefault="00000000">
            <w:pPr>
              <w:numPr>
                <w:ilvl w:val="0"/>
                <w:numId w:val="5"/>
              </w:numPr>
              <w:pBdr>
                <w:top w:val="nil"/>
                <w:left w:val="nil"/>
                <w:bottom w:val="nil"/>
                <w:right w:val="nil"/>
                <w:between w:val="nil"/>
              </w:pBdr>
              <w:jc w:val="both"/>
            </w:pPr>
            <w:r>
              <w:rPr>
                <w:color w:val="000000"/>
              </w:rPr>
              <w:lastRenderedPageBreak/>
              <w:t>Slides will be uploaded onto Schoology for students to view.</w:t>
            </w:r>
          </w:p>
          <w:p w14:paraId="55FAD1EE" w14:textId="77777777" w:rsidR="000F576D" w:rsidRDefault="00000000">
            <w:pPr>
              <w:numPr>
                <w:ilvl w:val="0"/>
                <w:numId w:val="5"/>
              </w:numPr>
              <w:pBdr>
                <w:top w:val="nil"/>
                <w:left w:val="nil"/>
                <w:bottom w:val="nil"/>
                <w:right w:val="nil"/>
                <w:between w:val="nil"/>
              </w:pBdr>
              <w:jc w:val="both"/>
            </w:pPr>
            <w:r>
              <w:rPr>
                <w:color w:val="000000"/>
              </w:rPr>
              <w:t xml:space="preserve">Research project for each module that will have students use online resources to find answers to the Engineering </w:t>
            </w:r>
            <w:r>
              <w:rPr>
                <w:color w:val="000000"/>
              </w:rPr>
              <w:lastRenderedPageBreak/>
              <w:t>Design Process and create a digital presentation to share with the class.</w:t>
            </w:r>
          </w:p>
          <w:p w14:paraId="1254714E" w14:textId="77777777" w:rsidR="000F576D" w:rsidRDefault="000F576D">
            <w:pPr>
              <w:jc w:val="both"/>
            </w:pPr>
          </w:p>
          <w:p w14:paraId="4C8B68A5" w14:textId="77777777" w:rsidR="000F576D" w:rsidRDefault="000F576D">
            <w:pPr>
              <w:spacing w:before="280"/>
            </w:pPr>
          </w:p>
        </w:tc>
        <w:tc>
          <w:tcPr>
            <w:tcW w:w="2520" w:type="dxa"/>
          </w:tcPr>
          <w:p w14:paraId="1B3A5B55" w14:textId="77777777" w:rsidR="000F576D" w:rsidRDefault="00000000">
            <w:pPr>
              <w:spacing w:line="480" w:lineRule="auto"/>
            </w:pPr>
            <w:r>
              <w:rPr>
                <w:rFonts w:ascii="MS Gothic" w:eastAsia="MS Gothic" w:hAnsi="MS Gothic" w:cs="MS Gothic"/>
              </w:rPr>
              <w:lastRenderedPageBreak/>
              <w:t>☐</w:t>
            </w:r>
            <w:r>
              <w:t xml:space="preserve"> Global Awareness</w:t>
            </w:r>
          </w:p>
          <w:p w14:paraId="28CE9A1B" w14:textId="77777777" w:rsidR="000F576D" w:rsidRDefault="00000000">
            <w:pPr>
              <w:rPr>
                <w:i/>
              </w:rPr>
            </w:pPr>
            <w:r>
              <w:rPr>
                <w:i/>
              </w:rPr>
              <w:t>Identification of differences in global measurement systems from country to country (imperial and metric systems)</w:t>
            </w:r>
          </w:p>
          <w:p w14:paraId="18FAC990" w14:textId="77777777" w:rsidR="000F576D" w:rsidRDefault="000F576D">
            <w:pPr>
              <w:rPr>
                <w:i/>
              </w:rPr>
            </w:pPr>
          </w:p>
          <w:p w14:paraId="6813654A" w14:textId="77777777" w:rsidR="000F576D" w:rsidRDefault="00000000">
            <w:pPr>
              <w:spacing w:line="480" w:lineRule="auto"/>
            </w:pPr>
            <w:r>
              <w:rPr>
                <w:rFonts w:ascii="MS Gothic" w:eastAsia="MS Gothic" w:hAnsi="MS Gothic" w:cs="MS Gothic"/>
              </w:rPr>
              <w:lastRenderedPageBreak/>
              <w:t>☐</w:t>
            </w:r>
            <w:r>
              <w:t xml:space="preserve"> Civic Literacy</w:t>
            </w:r>
          </w:p>
          <w:p w14:paraId="4B21A8C4" w14:textId="77777777" w:rsidR="000F576D" w:rsidRDefault="00000000">
            <w:r>
              <w:rPr>
                <w:rFonts w:ascii="MS Gothic" w:eastAsia="MS Gothic" w:hAnsi="MS Gothic" w:cs="MS Gothic"/>
              </w:rPr>
              <w:t>☐</w:t>
            </w:r>
            <w:r>
              <w:t xml:space="preserve"> Financial, Economic, Business, &amp; Entrepreneurial Literacy</w:t>
            </w:r>
          </w:p>
          <w:p w14:paraId="65543BB8" w14:textId="77777777" w:rsidR="000F576D" w:rsidRDefault="000F576D"/>
          <w:p w14:paraId="6B83FDD9" w14:textId="77777777" w:rsidR="000F576D" w:rsidRDefault="00000000">
            <w:pPr>
              <w:spacing w:line="480" w:lineRule="auto"/>
            </w:pPr>
            <w:r>
              <w:rPr>
                <w:rFonts w:ascii="MS Gothic" w:eastAsia="MS Gothic" w:hAnsi="MS Gothic" w:cs="MS Gothic"/>
              </w:rPr>
              <w:t>☐</w:t>
            </w:r>
            <w:r>
              <w:t xml:space="preserve"> Health Literacy</w:t>
            </w:r>
          </w:p>
          <w:p w14:paraId="41AE5F46" w14:textId="77777777" w:rsidR="000F576D" w:rsidRDefault="000F576D">
            <w:pPr>
              <w:jc w:val="both"/>
              <w:rPr>
                <w:b/>
                <w:color w:val="76923C"/>
              </w:rPr>
            </w:pPr>
          </w:p>
        </w:tc>
        <w:tc>
          <w:tcPr>
            <w:tcW w:w="2250" w:type="dxa"/>
          </w:tcPr>
          <w:p w14:paraId="5989DA91" w14:textId="77777777" w:rsidR="000F576D" w:rsidRDefault="00000000">
            <w:pPr>
              <w:spacing w:line="480" w:lineRule="auto"/>
            </w:pPr>
            <w:r>
              <w:rPr>
                <w:rFonts w:ascii="MS Gothic" w:eastAsia="MS Gothic" w:hAnsi="MS Gothic" w:cs="MS Gothic"/>
              </w:rPr>
              <w:lastRenderedPageBreak/>
              <w:t>☐</w:t>
            </w:r>
            <w:r>
              <w:t xml:space="preserve"> Creativity &amp; Innovation</w:t>
            </w:r>
          </w:p>
          <w:p w14:paraId="1892DA39" w14:textId="77777777" w:rsidR="000F576D" w:rsidRDefault="00000000">
            <w:pPr>
              <w:spacing w:line="480" w:lineRule="auto"/>
            </w:pPr>
            <w:r>
              <w:rPr>
                <w:rFonts w:ascii="MS Gothic" w:eastAsia="MS Gothic" w:hAnsi="MS Gothic" w:cs="MS Gothic"/>
              </w:rPr>
              <w:t>☐</w:t>
            </w:r>
            <w:r>
              <w:t xml:space="preserve"> Media Literacy                      </w:t>
            </w:r>
          </w:p>
          <w:p w14:paraId="54CA859C" w14:textId="77777777" w:rsidR="000F576D" w:rsidRDefault="00000000">
            <w:r>
              <w:rPr>
                <w:rFonts w:ascii="MS Gothic" w:eastAsia="MS Gothic" w:hAnsi="MS Gothic" w:cs="MS Gothic"/>
              </w:rPr>
              <w:t>☐</w:t>
            </w:r>
            <w:r>
              <w:t xml:space="preserve"> Critical Thinking &amp; Problem Solving</w:t>
            </w:r>
          </w:p>
          <w:p w14:paraId="7874A7C1" w14:textId="77777777" w:rsidR="000F576D" w:rsidRDefault="00000000">
            <w:pPr>
              <w:rPr>
                <w:i/>
              </w:rPr>
            </w:pPr>
            <w:r>
              <w:rPr>
                <w:i/>
              </w:rPr>
              <w:t xml:space="preserve">Students must use problem solving and </w:t>
            </w:r>
            <w:r>
              <w:rPr>
                <w:i/>
              </w:rPr>
              <w:lastRenderedPageBreak/>
              <w:t>critical thinking skills in many classroom questions.</w:t>
            </w:r>
          </w:p>
          <w:p w14:paraId="2E54A182" w14:textId="77777777" w:rsidR="000F576D" w:rsidRDefault="00000000">
            <w:r>
              <w:rPr>
                <w:rFonts w:ascii="MS Gothic" w:eastAsia="MS Gothic" w:hAnsi="MS Gothic" w:cs="MS Gothic"/>
              </w:rPr>
              <w:t>☐</w:t>
            </w:r>
            <w:r>
              <w:t xml:space="preserve"> Life and Career Skills </w:t>
            </w:r>
            <w:r>
              <w:rPr>
                <w:i/>
              </w:rPr>
              <w:t xml:space="preserve">(flexibility, initiative, cross-cultural skills, productivity, leadership, etc.) </w:t>
            </w:r>
          </w:p>
          <w:p w14:paraId="7FC4BE95" w14:textId="77777777" w:rsidR="000F576D" w:rsidRDefault="000F576D"/>
          <w:p w14:paraId="39D04979" w14:textId="77777777" w:rsidR="000F576D" w:rsidRDefault="00000000">
            <w:r>
              <w:rPr>
                <w:rFonts w:ascii="MS Gothic" w:eastAsia="MS Gothic" w:hAnsi="MS Gothic" w:cs="MS Gothic"/>
              </w:rPr>
              <w:t>☐</w:t>
            </w:r>
            <w:r>
              <w:t>Information &amp; Communication Technologies Literacy</w:t>
            </w:r>
          </w:p>
          <w:p w14:paraId="069F7DCE" w14:textId="77777777" w:rsidR="000F576D" w:rsidRDefault="000F576D"/>
          <w:p w14:paraId="2FA9E8F5" w14:textId="77777777" w:rsidR="000F576D" w:rsidRDefault="00000000">
            <w:r>
              <w:rPr>
                <w:rFonts w:ascii="MS Gothic" w:eastAsia="MS Gothic" w:hAnsi="MS Gothic" w:cs="MS Gothic"/>
              </w:rPr>
              <w:t>☐</w:t>
            </w:r>
            <w:r>
              <w:t xml:space="preserve"> Communication &amp; Collaboration</w:t>
            </w:r>
          </w:p>
          <w:p w14:paraId="245ABD6C" w14:textId="77777777" w:rsidR="000F576D" w:rsidRDefault="00000000">
            <w:pPr>
              <w:rPr>
                <w:i/>
              </w:rPr>
            </w:pPr>
            <w:r>
              <w:rPr>
                <w:i/>
              </w:rPr>
              <w:t>Students work together to measure objects and generate classwide data sets.</w:t>
            </w:r>
          </w:p>
          <w:p w14:paraId="48219779" w14:textId="77777777" w:rsidR="000F576D" w:rsidRDefault="000F576D">
            <w:pPr>
              <w:rPr>
                <w:i/>
              </w:rPr>
            </w:pPr>
          </w:p>
          <w:p w14:paraId="4BBCE27C" w14:textId="77777777" w:rsidR="000F576D" w:rsidRDefault="00000000">
            <w:r>
              <w:rPr>
                <w:rFonts w:ascii="MS Gothic" w:eastAsia="MS Gothic" w:hAnsi="MS Gothic" w:cs="MS Gothic"/>
              </w:rPr>
              <w:t>☐</w:t>
            </w:r>
            <w:r>
              <w:t xml:space="preserve"> Information Literacy   </w:t>
            </w:r>
          </w:p>
        </w:tc>
      </w:tr>
    </w:tbl>
    <w:p w14:paraId="28CA55FE" w14:textId="77777777" w:rsidR="000F576D" w:rsidRDefault="000F576D">
      <w:pPr>
        <w:jc w:val="both"/>
        <w:rPr>
          <w:sz w:val="8"/>
          <w:szCs w:val="8"/>
        </w:rPr>
      </w:pPr>
    </w:p>
    <w:p w14:paraId="7551AD37" w14:textId="77777777" w:rsidR="000F576D" w:rsidRDefault="000F576D">
      <w:pPr>
        <w:jc w:val="both"/>
        <w:rPr>
          <w:sz w:val="8"/>
          <w:szCs w:val="8"/>
        </w:rPr>
      </w:pPr>
    </w:p>
    <w:p w14:paraId="596EFCCF" w14:textId="77777777" w:rsidR="000F576D" w:rsidRDefault="000F576D">
      <w:pPr>
        <w:jc w:val="both"/>
        <w:rPr>
          <w:sz w:val="8"/>
          <w:szCs w:val="8"/>
        </w:rPr>
      </w:pPr>
    </w:p>
    <w:p w14:paraId="11E56559" w14:textId="77777777" w:rsidR="000F576D" w:rsidRDefault="000F576D">
      <w:pPr>
        <w:jc w:val="both"/>
        <w:rPr>
          <w:sz w:val="8"/>
          <w:szCs w:val="8"/>
        </w:rPr>
      </w:pPr>
    </w:p>
    <w:p w14:paraId="286DBA23" w14:textId="77777777" w:rsidR="000F576D" w:rsidRDefault="000F576D">
      <w:pPr>
        <w:jc w:val="both"/>
        <w:rPr>
          <w:sz w:val="8"/>
          <w:szCs w:val="8"/>
        </w:rPr>
      </w:pPr>
    </w:p>
    <w:p w14:paraId="148A8A0A" w14:textId="77777777" w:rsidR="000F576D" w:rsidRDefault="000F576D">
      <w:pPr>
        <w:jc w:val="both"/>
        <w:rPr>
          <w:sz w:val="8"/>
          <w:szCs w:val="8"/>
        </w:rPr>
      </w:pPr>
    </w:p>
    <w:p w14:paraId="21DE5363" w14:textId="77777777" w:rsidR="000F576D" w:rsidRDefault="000F576D">
      <w:pPr>
        <w:jc w:val="both"/>
        <w:rPr>
          <w:sz w:val="8"/>
          <w:szCs w:val="8"/>
        </w:rPr>
      </w:pPr>
    </w:p>
    <w:p w14:paraId="6931C7D1" w14:textId="77777777" w:rsidR="000F576D" w:rsidRDefault="000F576D">
      <w:pPr>
        <w:jc w:val="both"/>
        <w:rPr>
          <w:sz w:val="8"/>
          <w:szCs w:val="8"/>
        </w:rPr>
      </w:pPr>
    </w:p>
    <w:p w14:paraId="35CB8860" w14:textId="77777777" w:rsidR="000F576D" w:rsidRDefault="000F576D">
      <w:pPr>
        <w:jc w:val="both"/>
        <w:rPr>
          <w:sz w:val="8"/>
          <w:szCs w:val="8"/>
        </w:rPr>
      </w:pPr>
    </w:p>
    <w:p w14:paraId="5C3B907B" w14:textId="77777777" w:rsidR="000F576D" w:rsidRDefault="000F576D">
      <w:pPr>
        <w:jc w:val="both"/>
        <w:rPr>
          <w:sz w:val="8"/>
          <w:szCs w:val="8"/>
        </w:rPr>
      </w:pPr>
    </w:p>
    <w:p w14:paraId="7422B511" w14:textId="77777777" w:rsidR="000F576D" w:rsidRDefault="000F576D">
      <w:pPr>
        <w:jc w:val="both"/>
        <w:rPr>
          <w:sz w:val="8"/>
          <w:szCs w:val="8"/>
        </w:rPr>
      </w:pPr>
    </w:p>
    <w:p w14:paraId="72894D13" w14:textId="77777777" w:rsidR="000F576D" w:rsidRDefault="000F576D">
      <w:pPr>
        <w:jc w:val="both"/>
        <w:rPr>
          <w:sz w:val="8"/>
          <w:szCs w:val="8"/>
        </w:rPr>
      </w:pPr>
    </w:p>
    <w:p w14:paraId="185ED481" w14:textId="77777777" w:rsidR="000F576D" w:rsidRDefault="000F576D">
      <w:pPr>
        <w:jc w:val="both"/>
        <w:rPr>
          <w:sz w:val="8"/>
          <w:szCs w:val="8"/>
        </w:rPr>
      </w:pPr>
    </w:p>
    <w:p w14:paraId="090B236C" w14:textId="77777777" w:rsidR="000F576D" w:rsidRDefault="000F576D">
      <w:pPr>
        <w:jc w:val="both"/>
        <w:rPr>
          <w:sz w:val="8"/>
          <w:szCs w:val="8"/>
        </w:rPr>
      </w:pPr>
    </w:p>
    <w:tbl>
      <w:tblPr>
        <w:tblStyle w:val="afff"/>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0F576D" w14:paraId="2C3DDE82" w14:textId="77777777">
        <w:trPr>
          <w:trHeight w:val="267"/>
          <w:tblHeader/>
        </w:trPr>
        <w:tc>
          <w:tcPr>
            <w:tcW w:w="13207" w:type="dxa"/>
            <w:shd w:val="clear" w:color="auto" w:fill="D9D9D9"/>
          </w:tcPr>
          <w:p w14:paraId="0B5A8F73" w14:textId="77777777" w:rsidR="000F576D" w:rsidRDefault="00000000">
            <w:pPr>
              <w:jc w:val="both"/>
              <w:rPr>
                <w:b/>
              </w:rPr>
            </w:pPr>
            <w:r>
              <w:rPr>
                <w:b/>
              </w:rPr>
              <w:t>Resources:</w:t>
            </w:r>
          </w:p>
        </w:tc>
      </w:tr>
      <w:tr w:rsidR="000F576D" w14:paraId="2DBFAB19" w14:textId="77777777">
        <w:trPr>
          <w:trHeight w:val="84"/>
        </w:trPr>
        <w:tc>
          <w:tcPr>
            <w:tcW w:w="13207" w:type="dxa"/>
          </w:tcPr>
          <w:p w14:paraId="5C8DEFC0" w14:textId="77777777" w:rsidR="000F576D" w:rsidRDefault="00000000">
            <w:pPr>
              <w:widowControl w:val="0"/>
              <w:pBdr>
                <w:top w:val="nil"/>
                <w:left w:val="nil"/>
                <w:bottom w:val="nil"/>
                <w:right w:val="nil"/>
                <w:between w:val="nil"/>
              </w:pBdr>
              <w:rPr>
                <w:b/>
                <w:color w:val="000000"/>
              </w:rPr>
            </w:pPr>
            <w:r>
              <w:rPr>
                <w:b/>
                <w:color w:val="000000"/>
              </w:rPr>
              <w:t xml:space="preserve">Texts/Materials: </w:t>
            </w:r>
          </w:p>
          <w:p w14:paraId="4C338060" w14:textId="77777777" w:rsidR="000F576D" w:rsidRDefault="00000000">
            <w:pPr>
              <w:rPr>
                <w:color w:val="0000FF"/>
              </w:rPr>
            </w:pPr>
            <w:r>
              <w:fldChar w:fldCharType="begin"/>
            </w:r>
            <w:r>
              <w:instrText xml:space="preserve"> HYPERLINK "https://greatminds-sso.read.inkling.com/read/sn_c225" </w:instrText>
            </w:r>
            <w:r>
              <w:fldChar w:fldCharType="separate"/>
            </w:r>
          </w:p>
          <w:p w14:paraId="6ED0C4BB" w14:textId="77777777" w:rsidR="000F576D" w:rsidRDefault="00000000">
            <w:pPr>
              <w:pStyle w:val="Heading2"/>
              <w:numPr>
                <w:ilvl w:val="0"/>
                <w:numId w:val="6"/>
              </w:numPr>
              <w:spacing w:before="0"/>
              <w:ind w:right="450"/>
              <w:rPr>
                <w:color w:val="16151D"/>
                <w:sz w:val="24"/>
                <w:szCs w:val="24"/>
              </w:rPr>
            </w:pPr>
            <w:r>
              <w:lastRenderedPageBreak/>
              <w:fldChar w:fldCharType="end"/>
            </w:r>
            <w:r>
              <w:fldChar w:fldCharType="begin"/>
            </w:r>
            <w:r>
              <w:instrText xml:space="preserve"> HYPERLINK "https://greatminds-sso.read.inkling.com/read/sn_c225" </w:instrText>
            </w:r>
            <w:r>
              <w:fldChar w:fldCharType="separate"/>
            </w:r>
            <w:r>
              <w:rPr>
                <w:rFonts w:ascii="Times New Roman" w:eastAsia="Times New Roman" w:hAnsi="Times New Roman" w:cs="Times New Roman"/>
                <w:color w:val="16151D"/>
                <w:sz w:val="24"/>
                <w:szCs w:val="24"/>
              </w:rPr>
              <w:t>PhD Science Level 5 Module 4: Orbit and Rotation Textbook</w:t>
            </w:r>
          </w:p>
          <w:p w14:paraId="5A181C50" w14:textId="77777777" w:rsidR="000F576D" w:rsidRDefault="00000000">
            <w:r>
              <w:fldChar w:fldCharType="end"/>
            </w:r>
          </w:p>
          <w:p w14:paraId="6A0315EE" w14:textId="77777777" w:rsidR="000F576D" w:rsidRDefault="00000000">
            <w:pPr>
              <w:widowControl w:val="0"/>
              <w:numPr>
                <w:ilvl w:val="0"/>
                <w:numId w:val="6"/>
              </w:numPr>
              <w:pBdr>
                <w:top w:val="nil"/>
                <w:left w:val="nil"/>
                <w:bottom w:val="nil"/>
                <w:right w:val="nil"/>
                <w:between w:val="nil"/>
              </w:pBdr>
              <w:rPr>
                <w:color w:val="000000"/>
              </w:rPr>
            </w:pPr>
            <w:r>
              <w:rPr>
                <w:color w:val="000000"/>
              </w:rPr>
              <w:t>Aldrin, Buzz. 2009. Look to the Stars. New York: G.P. Putnam’s Sons Books for Young Readers. The Penguin Group.</w:t>
            </w:r>
          </w:p>
          <w:p w14:paraId="136D48BE" w14:textId="77777777" w:rsidR="000F576D" w:rsidRDefault="000F576D">
            <w:pPr>
              <w:pBdr>
                <w:top w:val="nil"/>
                <w:left w:val="nil"/>
                <w:bottom w:val="nil"/>
                <w:right w:val="nil"/>
                <w:between w:val="nil"/>
              </w:pBdr>
              <w:ind w:left="720"/>
              <w:rPr>
                <w:color w:val="000000"/>
              </w:rPr>
            </w:pPr>
          </w:p>
          <w:p w14:paraId="628C6F79" w14:textId="77777777" w:rsidR="000F576D" w:rsidRDefault="00000000">
            <w:pPr>
              <w:numPr>
                <w:ilvl w:val="0"/>
                <w:numId w:val="6"/>
              </w:numPr>
              <w:pBdr>
                <w:top w:val="nil"/>
                <w:left w:val="nil"/>
                <w:bottom w:val="nil"/>
                <w:right w:val="nil"/>
                <w:between w:val="nil"/>
              </w:pBdr>
              <w:shd w:val="clear" w:color="auto" w:fill="FFFFFF"/>
              <w:rPr>
                <w:color w:val="222222"/>
              </w:rPr>
            </w:pPr>
            <w:r>
              <w:rPr>
                <w:color w:val="222222"/>
              </w:rPr>
              <w:t>Burleigh, Robert. 2013. </w:t>
            </w:r>
            <w:r>
              <w:rPr>
                <w:i/>
                <w:color w:val="222222"/>
              </w:rPr>
              <w:t>Look Up! Henrietta Leavitt, Pioneering Woman Astronomer</w:t>
            </w:r>
            <w:r>
              <w:rPr>
                <w:color w:val="222222"/>
              </w:rPr>
              <w:t>. New York: Simon and Schuster.</w:t>
            </w:r>
          </w:p>
          <w:p w14:paraId="409D559D" w14:textId="77777777" w:rsidR="000F576D" w:rsidRDefault="000F576D">
            <w:pPr>
              <w:widowControl w:val="0"/>
              <w:pBdr>
                <w:top w:val="nil"/>
                <w:left w:val="nil"/>
                <w:bottom w:val="nil"/>
                <w:right w:val="nil"/>
                <w:between w:val="nil"/>
              </w:pBdr>
              <w:rPr>
                <w:color w:val="000000"/>
              </w:rPr>
            </w:pPr>
          </w:p>
          <w:p w14:paraId="6EEA4E03" w14:textId="77777777" w:rsidR="000F576D" w:rsidRDefault="000F576D">
            <w:pPr>
              <w:widowControl w:val="0"/>
              <w:pBdr>
                <w:top w:val="nil"/>
                <w:left w:val="nil"/>
                <w:bottom w:val="nil"/>
                <w:right w:val="nil"/>
                <w:between w:val="nil"/>
              </w:pBdr>
              <w:rPr>
                <w:b/>
                <w:color w:val="FF0000"/>
              </w:rPr>
            </w:pPr>
          </w:p>
        </w:tc>
      </w:tr>
    </w:tbl>
    <w:p w14:paraId="2D13A80A" w14:textId="77777777" w:rsidR="000F576D" w:rsidRDefault="000F576D">
      <w:pPr>
        <w:rPr>
          <w:color w:val="FF0000"/>
          <w:sz w:val="2"/>
          <w:szCs w:val="2"/>
        </w:rPr>
      </w:pPr>
    </w:p>
    <w:p w14:paraId="662245D2" w14:textId="77777777" w:rsidR="000F576D" w:rsidRDefault="000F576D">
      <w:pPr>
        <w:jc w:val="both"/>
        <w:rPr>
          <w:sz w:val="2"/>
          <w:szCs w:val="2"/>
        </w:rPr>
      </w:pPr>
    </w:p>
    <w:p w14:paraId="4BDD805A" w14:textId="77777777" w:rsidR="000F576D" w:rsidRDefault="000F576D">
      <w:pPr>
        <w:rPr>
          <w:sz w:val="2"/>
          <w:szCs w:val="2"/>
        </w:rPr>
      </w:pPr>
    </w:p>
    <w:p w14:paraId="0B91C83A" w14:textId="77777777" w:rsidR="000F576D" w:rsidRDefault="000F576D">
      <w:pPr>
        <w:rPr>
          <w:sz w:val="2"/>
          <w:szCs w:val="2"/>
        </w:rPr>
      </w:pPr>
    </w:p>
    <w:p w14:paraId="72BB1024" w14:textId="77777777" w:rsidR="000F576D" w:rsidRDefault="000F576D">
      <w:pPr>
        <w:rPr>
          <w:sz w:val="2"/>
          <w:szCs w:val="2"/>
        </w:rPr>
      </w:pPr>
    </w:p>
    <w:p w14:paraId="0D672254" w14:textId="77777777" w:rsidR="000F576D" w:rsidRDefault="000F576D">
      <w:pPr>
        <w:rPr>
          <w:sz w:val="2"/>
          <w:szCs w:val="2"/>
        </w:rPr>
      </w:pPr>
    </w:p>
    <w:p w14:paraId="489C9DB2" w14:textId="77777777" w:rsidR="000F576D" w:rsidRDefault="000F576D">
      <w:pPr>
        <w:rPr>
          <w:sz w:val="2"/>
          <w:szCs w:val="2"/>
        </w:rPr>
      </w:pPr>
    </w:p>
    <w:p w14:paraId="3B5AA3CF" w14:textId="77777777" w:rsidR="000F576D" w:rsidRDefault="000F576D">
      <w:pPr>
        <w:rPr>
          <w:sz w:val="2"/>
          <w:szCs w:val="2"/>
        </w:rPr>
      </w:pPr>
    </w:p>
    <w:p w14:paraId="1F4B167D" w14:textId="77777777" w:rsidR="000F576D" w:rsidRDefault="000F576D">
      <w:pPr>
        <w:rPr>
          <w:sz w:val="2"/>
          <w:szCs w:val="2"/>
        </w:rPr>
      </w:pPr>
    </w:p>
    <w:p w14:paraId="1EAA8E88" w14:textId="77777777" w:rsidR="000F576D" w:rsidRDefault="000F576D">
      <w:pPr>
        <w:rPr>
          <w:sz w:val="2"/>
          <w:szCs w:val="2"/>
        </w:rPr>
      </w:pPr>
    </w:p>
    <w:p w14:paraId="102AB813" w14:textId="77777777" w:rsidR="000F576D" w:rsidRDefault="000F576D">
      <w:pPr>
        <w:rPr>
          <w:sz w:val="2"/>
          <w:szCs w:val="2"/>
        </w:rPr>
      </w:pPr>
    </w:p>
    <w:p w14:paraId="51E45B03" w14:textId="77777777" w:rsidR="000F576D" w:rsidRDefault="000F576D">
      <w:pPr>
        <w:rPr>
          <w:sz w:val="2"/>
          <w:szCs w:val="2"/>
        </w:rPr>
      </w:pPr>
    </w:p>
    <w:p w14:paraId="40845F13" w14:textId="77777777" w:rsidR="000F576D" w:rsidRDefault="000F576D">
      <w:pPr>
        <w:rPr>
          <w:sz w:val="2"/>
          <w:szCs w:val="2"/>
        </w:rPr>
      </w:pPr>
    </w:p>
    <w:p w14:paraId="314045B4" w14:textId="77777777" w:rsidR="000F576D" w:rsidRDefault="000F576D">
      <w:pPr>
        <w:rPr>
          <w:sz w:val="2"/>
          <w:szCs w:val="2"/>
        </w:rPr>
      </w:pPr>
    </w:p>
    <w:p w14:paraId="09BED027" w14:textId="77777777" w:rsidR="000F576D" w:rsidRDefault="000F576D">
      <w:pPr>
        <w:rPr>
          <w:sz w:val="2"/>
          <w:szCs w:val="2"/>
        </w:rPr>
      </w:pPr>
    </w:p>
    <w:p w14:paraId="78441FC3" w14:textId="77777777" w:rsidR="000F576D" w:rsidRDefault="000F576D">
      <w:pPr>
        <w:rPr>
          <w:sz w:val="2"/>
          <w:szCs w:val="2"/>
        </w:rPr>
      </w:pPr>
    </w:p>
    <w:p w14:paraId="68837380" w14:textId="77777777" w:rsidR="000F576D" w:rsidRDefault="000F576D">
      <w:pPr>
        <w:rPr>
          <w:sz w:val="2"/>
          <w:szCs w:val="2"/>
        </w:rPr>
      </w:pPr>
    </w:p>
    <w:p w14:paraId="15F2D27D" w14:textId="77777777" w:rsidR="000F576D" w:rsidRDefault="000F576D">
      <w:pPr>
        <w:rPr>
          <w:sz w:val="2"/>
          <w:szCs w:val="2"/>
        </w:rPr>
      </w:pPr>
    </w:p>
    <w:p w14:paraId="1F81C8D9" w14:textId="77777777" w:rsidR="000F576D" w:rsidRDefault="000F576D">
      <w:pPr>
        <w:rPr>
          <w:sz w:val="2"/>
          <w:szCs w:val="2"/>
        </w:rPr>
      </w:pPr>
    </w:p>
    <w:p w14:paraId="5102F297" w14:textId="77777777" w:rsidR="000F576D" w:rsidRDefault="000F576D">
      <w:pPr>
        <w:rPr>
          <w:sz w:val="2"/>
          <w:szCs w:val="2"/>
        </w:rPr>
      </w:pPr>
    </w:p>
    <w:p w14:paraId="792168D0" w14:textId="77777777" w:rsidR="000F576D" w:rsidRDefault="000F576D">
      <w:pPr>
        <w:rPr>
          <w:sz w:val="2"/>
          <w:szCs w:val="2"/>
        </w:rPr>
      </w:pPr>
    </w:p>
    <w:p w14:paraId="11BEEB3A" w14:textId="77777777" w:rsidR="000F576D" w:rsidRDefault="000F576D">
      <w:pPr>
        <w:rPr>
          <w:sz w:val="2"/>
          <w:szCs w:val="2"/>
        </w:rPr>
      </w:pPr>
    </w:p>
    <w:p w14:paraId="6452C6B1" w14:textId="77777777" w:rsidR="000F576D" w:rsidRDefault="000F576D">
      <w:pPr>
        <w:rPr>
          <w:sz w:val="2"/>
          <w:szCs w:val="2"/>
        </w:rPr>
      </w:pPr>
    </w:p>
    <w:p w14:paraId="569D5E19" w14:textId="77777777" w:rsidR="000F576D" w:rsidRDefault="000F576D">
      <w:pPr>
        <w:rPr>
          <w:sz w:val="2"/>
          <w:szCs w:val="2"/>
        </w:rPr>
      </w:pPr>
    </w:p>
    <w:p w14:paraId="6E2FD133" w14:textId="77777777" w:rsidR="000F576D" w:rsidRDefault="000F576D">
      <w:pPr>
        <w:rPr>
          <w:sz w:val="2"/>
          <w:szCs w:val="2"/>
        </w:rPr>
      </w:pPr>
    </w:p>
    <w:p w14:paraId="3B7995DA" w14:textId="77777777" w:rsidR="000F576D" w:rsidRDefault="000F576D">
      <w:pPr>
        <w:rPr>
          <w:sz w:val="2"/>
          <w:szCs w:val="2"/>
        </w:rPr>
      </w:pPr>
    </w:p>
    <w:p w14:paraId="42769DA4" w14:textId="77777777" w:rsidR="000F576D" w:rsidRDefault="000F576D">
      <w:pPr>
        <w:rPr>
          <w:sz w:val="2"/>
          <w:szCs w:val="2"/>
        </w:rPr>
      </w:pPr>
    </w:p>
    <w:p w14:paraId="5B8A876D" w14:textId="77777777" w:rsidR="000F576D" w:rsidRDefault="000F576D">
      <w:pPr>
        <w:rPr>
          <w:sz w:val="2"/>
          <w:szCs w:val="2"/>
        </w:rPr>
      </w:pPr>
    </w:p>
    <w:p w14:paraId="6C7A3B2F" w14:textId="77777777" w:rsidR="000F576D" w:rsidRDefault="000F576D">
      <w:pPr>
        <w:rPr>
          <w:sz w:val="2"/>
          <w:szCs w:val="2"/>
        </w:rPr>
      </w:pPr>
    </w:p>
    <w:p w14:paraId="283D6B11" w14:textId="77777777" w:rsidR="000F576D" w:rsidRDefault="000F576D">
      <w:pPr>
        <w:rPr>
          <w:sz w:val="2"/>
          <w:szCs w:val="2"/>
        </w:rPr>
      </w:pPr>
    </w:p>
    <w:p w14:paraId="574141B8" w14:textId="77777777" w:rsidR="000F576D" w:rsidRDefault="000F576D">
      <w:pPr>
        <w:rPr>
          <w:sz w:val="2"/>
          <w:szCs w:val="2"/>
        </w:rPr>
      </w:pPr>
    </w:p>
    <w:p w14:paraId="7D8301D0" w14:textId="77777777" w:rsidR="000F576D" w:rsidRDefault="000F576D">
      <w:pPr>
        <w:rPr>
          <w:sz w:val="2"/>
          <w:szCs w:val="2"/>
        </w:rPr>
      </w:pPr>
    </w:p>
    <w:p w14:paraId="25E97DD4" w14:textId="77777777" w:rsidR="000F576D" w:rsidRDefault="000F576D">
      <w:pPr>
        <w:rPr>
          <w:sz w:val="2"/>
          <w:szCs w:val="2"/>
        </w:rPr>
      </w:pPr>
    </w:p>
    <w:p w14:paraId="098CEBD6" w14:textId="77777777" w:rsidR="000F576D" w:rsidRDefault="000F576D">
      <w:pPr>
        <w:rPr>
          <w:sz w:val="2"/>
          <w:szCs w:val="2"/>
        </w:rPr>
      </w:pPr>
    </w:p>
    <w:p w14:paraId="7E401E98" w14:textId="77777777" w:rsidR="000F576D" w:rsidRDefault="000F576D">
      <w:pPr>
        <w:rPr>
          <w:sz w:val="2"/>
          <w:szCs w:val="2"/>
        </w:rPr>
      </w:pPr>
    </w:p>
    <w:sectPr w:rsidR="000F576D">
      <w:headerReference w:type="default" r:id="rId55"/>
      <w:footerReference w:type="even" r:id="rId56"/>
      <w:footerReference w:type="default" r:id="rId57"/>
      <w:footerReference w:type="first" r:id="rId58"/>
      <w:pgSz w:w="15840" w:h="12240" w:orient="landscape"/>
      <w:pgMar w:top="1008" w:right="1440" w:bottom="1008"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A98E1" w14:textId="77777777" w:rsidR="00904329" w:rsidRDefault="00904329">
      <w:r>
        <w:separator/>
      </w:r>
    </w:p>
  </w:endnote>
  <w:endnote w:type="continuationSeparator" w:id="0">
    <w:p w14:paraId="5D15788A" w14:textId="77777777" w:rsidR="00904329" w:rsidRDefault="00904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inherit">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725CE" w14:textId="77777777" w:rsidR="000F576D" w:rsidRDefault="00000000">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28C20C28" w14:textId="77777777" w:rsidR="000F576D" w:rsidRDefault="000F576D">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005C8" w14:textId="77777777" w:rsidR="000F576D" w:rsidRDefault="000F576D">
    <w:pPr>
      <w:widowControl w:val="0"/>
      <w:pBdr>
        <w:top w:val="nil"/>
        <w:left w:val="nil"/>
        <w:bottom w:val="nil"/>
        <w:right w:val="nil"/>
        <w:between w:val="nil"/>
      </w:pBdr>
      <w:spacing w:line="276" w:lineRule="auto"/>
      <w:rPr>
        <w:color w:val="000000"/>
        <w:sz w:val="16"/>
        <w:szCs w:val="16"/>
      </w:rPr>
    </w:pPr>
  </w:p>
  <w:tbl>
    <w:tblPr>
      <w:tblStyle w:val="afff0"/>
      <w:tblW w:w="13230" w:type="dxa"/>
      <w:tblBorders>
        <w:top w:val="single" w:sz="18" w:space="0" w:color="808080"/>
        <w:insideV w:val="single" w:sz="18" w:space="0" w:color="808080"/>
      </w:tblBorders>
      <w:tblLayout w:type="fixed"/>
      <w:tblLook w:val="0400" w:firstRow="0" w:lastRow="0" w:firstColumn="0" w:lastColumn="0" w:noHBand="0" w:noVBand="1"/>
    </w:tblPr>
    <w:tblGrid>
      <w:gridCol w:w="450"/>
      <w:gridCol w:w="12780"/>
    </w:tblGrid>
    <w:tr w:rsidR="000F576D" w14:paraId="02F05CC6" w14:textId="77777777">
      <w:trPr>
        <w:trHeight w:val="226"/>
      </w:trPr>
      <w:tc>
        <w:tcPr>
          <w:tcW w:w="450" w:type="dxa"/>
        </w:tcPr>
        <w:p w14:paraId="34AAC417" w14:textId="77777777" w:rsidR="000F576D" w:rsidRDefault="00000000">
          <w:pPr>
            <w:pBdr>
              <w:top w:val="nil"/>
              <w:left w:val="nil"/>
              <w:bottom w:val="nil"/>
              <w:right w:val="nil"/>
              <w:between w:val="nil"/>
            </w:pBdr>
            <w:tabs>
              <w:tab w:val="center" w:pos="4320"/>
              <w:tab w:val="right" w:pos="8640"/>
            </w:tabs>
            <w:jc w:val="right"/>
            <w:rPr>
              <w:b/>
              <w:color w:val="4F81BD"/>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216A7C">
            <w:rPr>
              <w:noProof/>
              <w:color w:val="000000"/>
              <w:sz w:val="20"/>
              <w:szCs w:val="20"/>
            </w:rPr>
            <w:t>2</w:t>
          </w:r>
          <w:r>
            <w:rPr>
              <w:color w:val="000000"/>
              <w:sz w:val="20"/>
              <w:szCs w:val="20"/>
            </w:rPr>
            <w:fldChar w:fldCharType="end"/>
          </w:r>
        </w:p>
      </w:tc>
      <w:tc>
        <w:tcPr>
          <w:tcW w:w="12780" w:type="dxa"/>
        </w:tcPr>
        <w:p w14:paraId="163178B4" w14:textId="77777777" w:rsidR="000F576D"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tc>
    </w:tr>
  </w:tbl>
  <w:p w14:paraId="5A23C110" w14:textId="77777777" w:rsidR="000F576D" w:rsidRDefault="000F576D">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E0B9F" w14:textId="77777777" w:rsidR="000F576D"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28A92" w14:textId="77777777" w:rsidR="00904329" w:rsidRDefault="00904329">
      <w:r>
        <w:separator/>
      </w:r>
    </w:p>
  </w:footnote>
  <w:footnote w:type="continuationSeparator" w:id="0">
    <w:p w14:paraId="47508817" w14:textId="77777777" w:rsidR="00904329" w:rsidRDefault="00904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475F4" w14:textId="77777777" w:rsidR="000F576D" w:rsidRDefault="000F576D"/>
  <w:p w14:paraId="023DFA52" w14:textId="77777777" w:rsidR="000F576D" w:rsidRDefault="000F57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85D55"/>
    <w:multiLevelType w:val="multilevel"/>
    <w:tmpl w:val="7C9A8AAC"/>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86409EF"/>
    <w:multiLevelType w:val="multilevel"/>
    <w:tmpl w:val="84508C80"/>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o"/>
      <w:lvlJc w:val="left"/>
      <w:pPr>
        <w:ind w:left="1440" w:hanging="360"/>
      </w:pPr>
      <w:rPr>
        <w:rFonts w:ascii="Courier New" w:eastAsia="Courier New" w:hAnsi="Courier New" w:cs="Courier New"/>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11AA6474"/>
    <w:multiLevelType w:val="multilevel"/>
    <w:tmpl w:val="1F72BA64"/>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72A294D"/>
    <w:multiLevelType w:val="multilevel"/>
    <w:tmpl w:val="6FDA7638"/>
    <w:lvl w:ilvl="0">
      <w:start w:val="5"/>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97533A5"/>
    <w:multiLevelType w:val="multilevel"/>
    <w:tmpl w:val="21D403D2"/>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D583914"/>
    <w:multiLevelType w:val="multilevel"/>
    <w:tmpl w:val="C1D6E990"/>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o"/>
      <w:lvlJc w:val="left"/>
      <w:pPr>
        <w:ind w:left="1440" w:hanging="360"/>
      </w:pPr>
      <w:rPr>
        <w:rFonts w:ascii="Courier New" w:eastAsia="Courier New" w:hAnsi="Courier New" w:cs="Courier New"/>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35AA01A0"/>
    <w:multiLevelType w:val="multilevel"/>
    <w:tmpl w:val="18E8FA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67501ED"/>
    <w:multiLevelType w:val="multilevel"/>
    <w:tmpl w:val="45FC343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5C2F4E12"/>
    <w:multiLevelType w:val="multilevel"/>
    <w:tmpl w:val="773A54A4"/>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o"/>
      <w:lvlJc w:val="left"/>
      <w:pPr>
        <w:ind w:left="1440" w:hanging="360"/>
      </w:pPr>
      <w:rPr>
        <w:rFonts w:ascii="Courier New" w:eastAsia="Courier New" w:hAnsi="Courier New" w:cs="Courier New"/>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5D320DC7"/>
    <w:multiLevelType w:val="multilevel"/>
    <w:tmpl w:val="8424CD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6D470872"/>
    <w:multiLevelType w:val="multilevel"/>
    <w:tmpl w:val="4E429600"/>
    <w:lvl w:ilvl="0">
      <w:start w:val="5"/>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DAE550C"/>
    <w:multiLevelType w:val="multilevel"/>
    <w:tmpl w:val="0FF20E6C"/>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100563792">
    <w:abstractNumId w:val="6"/>
  </w:num>
  <w:num w:numId="2" w16cid:durableId="521013640">
    <w:abstractNumId w:val="9"/>
  </w:num>
  <w:num w:numId="3" w16cid:durableId="82186042">
    <w:abstractNumId w:val="7"/>
  </w:num>
  <w:num w:numId="4" w16cid:durableId="1985550223">
    <w:abstractNumId w:val="10"/>
  </w:num>
  <w:num w:numId="5" w16cid:durableId="445777709">
    <w:abstractNumId w:val="0"/>
  </w:num>
  <w:num w:numId="6" w16cid:durableId="1379281560">
    <w:abstractNumId w:val="3"/>
  </w:num>
  <w:num w:numId="7" w16cid:durableId="1921132545">
    <w:abstractNumId w:val="2"/>
  </w:num>
  <w:num w:numId="8" w16cid:durableId="2031032442">
    <w:abstractNumId w:val="5"/>
  </w:num>
  <w:num w:numId="9" w16cid:durableId="1503201232">
    <w:abstractNumId w:val="1"/>
  </w:num>
  <w:num w:numId="10" w16cid:durableId="706873348">
    <w:abstractNumId w:val="4"/>
  </w:num>
  <w:num w:numId="11" w16cid:durableId="1925913459">
    <w:abstractNumId w:val="11"/>
  </w:num>
  <w:num w:numId="12" w16cid:durableId="4098885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76D"/>
    <w:rsid w:val="000F576D"/>
    <w:rsid w:val="00216A7C"/>
    <w:rsid w:val="009043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1C9D9"/>
  <w15:docId w15:val="{D87F6F0E-A510-4338-9112-24378C281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outlineLvl w:val="0"/>
    </w:pPr>
    <w:rPr>
      <w:b/>
      <w:sz w:val="48"/>
      <w:szCs w:val="48"/>
    </w:rPr>
  </w:style>
  <w:style w:type="paragraph" w:styleId="Heading2">
    <w:name w:val="heading 2"/>
    <w:basedOn w:val="Normal"/>
    <w:next w:val="Normal"/>
    <w:uiPriority w:val="9"/>
    <w:unhideWhenUsed/>
    <w:qFormat/>
    <w:pPr>
      <w:keepNext/>
      <w:keepLines/>
      <w:spacing w:before="40"/>
      <w:outlineLvl w:val="1"/>
    </w:pPr>
    <w:rPr>
      <w:rFonts w:ascii="Cambria" w:eastAsia="Cambria" w:hAnsi="Cambria" w:cs="Cambria"/>
      <w:color w:val="36609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outlineLvl w:val="3"/>
    </w:pPr>
    <w:rPr>
      <w:rFonts w:ascii="Cambria" w:eastAsia="Cambria" w:hAnsi="Cambria" w:cs="Cambria"/>
      <w:i/>
      <w:color w:val="366091"/>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1">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8">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top w:w="15" w:type="dxa"/>
        <w:left w:w="15" w:type="dxa"/>
        <w:bottom w:w="15" w:type="dxa"/>
        <w:right w:w="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4">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top w:w="15" w:type="dxa"/>
        <w:left w:w="15" w:type="dxa"/>
        <w:bottom w:w="15" w:type="dxa"/>
        <w:right w:w="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0">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top w:w="15" w:type="dxa"/>
        <w:left w:w="15" w:type="dxa"/>
        <w:bottom w:w="15" w:type="dxa"/>
        <w:right w:w="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c">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newsela.com/read/elem-sci-matter/id/29494/" TargetMode="External"/><Relationship Id="rId18" Type="http://schemas.openxmlformats.org/officeDocument/2006/relationships/hyperlink" Target="https://newsela.com/read/lib-experiment-rust-oxidation/id/37491/" TargetMode="External"/><Relationship Id="rId26" Type="http://schemas.openxmlformats.org/officeDocument/2006/relationships/hyperlink" Target="https://docs.google.com/document/d/15SGsULnLXONufiWluJLQpTSrsLpbVtNLCgThPYOaWtg/edit?usp=sharing" TargetMode="External"/><Relationship Id="rId39" Type="http://schemas.openxmlformats.org/officeDocument/2006/relationships/hyperlink" Target="https://newsela.com/read/BHP-U5-2-biosphere/id/17652/" TargetMode="External"/><Relationship Id="rId21" Type="http://schemas.openxmlformats.org/officeDocument/2006/relationships/hyperlink" Target="https://newsela.com/read/sea-loving-trees-move-inland/id/2001025923/" TargetMode="External"/><Relationship Id="rId34" Type="http://schemas.openxmlformats.org/officeDocument/2006/relationships/hyperlink" Target="https://newsela.com/read/natgeo-elem-adaptation/id/44722/" TargetMode="External"/><Relationship Id="rId42" Type="http://schemas.openxmlformats.org/officeDocument/2006/relationships/hyperlink" Target="https://docs.google.com/document/d/1CVOdnSJvF92dFcvTlAWKbFMq9Q9sw138IsWvntKg84I/edit?usp=sharing" TargetMode="External"/><Relationship Id="rId47" Type="http://schemas.openxmlformats.org/officeDocument/2006/relationships/hyperlink" Target="https://newsela.com/read/natgeo-instant-erosion/id/2000003463/" TargetMode="External"/><Relationship Id="rId50" Type="http://schemas.openxmlformats.org/officeDocument/2006/relationships/hyperlink" Target="https://newsela.com/read/lib-dust-bowl-depression/id/28664/" TargetMode="External"/><Relationship Id="rId55" Type="http://schemas.openxmlformats.org/officeDocument/2006/relationships/header" Target="header1.xml"/><Relationship Id="rId7" Type="http://schemas.openxmlformats.org/officeDocument/2006/relationships/image" Target="media/image1.jpg"/><Relationship Id="rId12" Type="http://schemas.openxmlformats.org/officeDocument/2006/relationships/hyperlink" Target="https://docs.google.com/document/d/1PfkuFtqTNQkvptve89UzkWetKJM-ZEJ9rltimxVKJJY/edit?usp=sharing" TargetMode="External"/><Relationship Id="rId17" Type="http://schemas.openxmlformats.org/officeDocument/2006/relationships/hyperlink" Target="https://newsela.com/read/new-phase-matter/id/51075/" TargetMode="External"/><Relationship Id="rId25" Type="http://schemas.openxmlformats.org/officeDocument/2006/relationships/hyperlink" Target="https://newsela.com/read/remembering-historic-giant-tree/id/25595/" TargetMode="External"/><Relationship Id="rId33" Type="http://schemas.openxmlformats.org/officeDocument/2006/relationships/hyperlink" Target="https://newsela.com/read/natgeo-energy-transfer-transformation/id/55456/" TargetMode="External"/><Relationship Id="rId38" Type="http://schemas.openxmlformats.org/officeDocument/2006/relationships/hyperlink" Target="https://newsela.com/read/laos-game-theory-outsmart-rats/id/2001028410/" TargetMode="External"/><Relationship Id="rId46" Type="http://schemas.openxmlformats.org/officeDocument/2006/relationships/hyperlink" Target="https://docs.google.com/document/d/1x7oKTfNXyectDh7z9Gw5Zoy9pYGpyciv_BCI2BjjyhI/edit?usp=sharing"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newsela.com/read/natgeo-chemical-physical-change/id/50435/" TargetMode="External"/><Relationship Id="rId20" Type="http://schemas.openxmlformats.org/officeDocument/2006/relationships/hyperlink" Target="https://docs.google.com/document/d/1uUZT1luU0nQCfC8aYlegcWfB-1C4p4sZzHpB5Q_EsPw/edit?usp=sharing" TargetMode="External"/><Relationship Id="rId29" Type="http://schemas.openxmlformats.org/officeDocument/2006/relationships/hyperlink" Target="https://newsela.com/read/yellowstone-grizzly-bear-protections/id/46336/" TargetMode="External"/><Relationship Id="rId41" Type="http://schemas.openxmlformats.org/officeDocument/2006/relationships/hyperlink" Target="https://newsela.com/read/natgeo-elem-water-cycle/id/44700/" TargetMode="External"/><Relationship Id="rId54" Type="http://schemas.openxmlformats.org/officeDocument/2006/relationships/hyperlink" Target="https://docs.google.com/document/d/10pHerxUkV3IWPKv6opeejTv4GEZ7ojnEQUA4JrX2cSU/edit?usp=sharin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ewsela.com/read/statue-reopens/id/503/" TargetMode="External"/><Relationship Id="rId24" Type="http://schemas.openxmlformats.org/officeDocument/2006/relationships/hyperlink" Target="https://docs.google.com/document/d/1vHTr990JeEA7LNgVWkpjHhd_IJFx4YSYy7Tv-mrnAGg/edit?usp=sharing" TargetMode="External"/><Relationship Id="rId32" Type="http://schemas.openxmlformats.org/officeDocument/2006/relationships/hyperlink" Target="https://docs.google.com/document/d/11RHzfA2nd2exXkoEn00fsZo-D6eASQyoHkNxBYqVgyQ/edit?usp=sharing" TargetMode="External"/><Relationship Id="rId37" Type="http://schemas.openxmlformats.org/officeDocument/2006/relationships/hyperlink" Target="https://newsela.com/read/uscuba-farmers/id/12067/" TargetMode="External"/><Relationship Id="rId40" Type="http://schemas.openxmlformats.org/officeDocument/2006/relationships/hyperlink" Target="https://newsela.com/read/natgeo-marine-food-chain/id/49885/" TargetMode="External"/><Relationship Id="rId45" Type="http://schemas.openxmlformats.org/officeDocument/2006/relationships/hyperlink" Target="https://newsela.com/read/natgeo-earths-systems/id/2001014182/" TargetMode="External"/><Relationship Id="rId53" Type="http://schemas.openxmlformats.org/officeDocument/2006/relationships/hyperlink" Target="https://newsela.com/read/natgeo-environmental-impacts-agriculture/id/2000002463/" TargetMode="External"/><Relationship Id="rId58"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docs.google.com/document/d/1IW0Xx35K34bBn6GTUxYd-TD8HUOpThLYPENsNSBaRD4/edit?usp=sharing" TargetMode="External"/><Relationship Id="rId23" Type="http://schemas.openxmlformats.org/officeDocument/2006/relationships/hyperlink" Target="https://newsela.com/read/natgeo-food-chain" TargetMode="External"/><Relationship Id="rId28" Type="http://schemas.openxmlformats.org/officeDocument/2006/relationships/hyperlink" Target="https://newsela.com/read/natgeo-animals-hibernation-science/id/49095/" TargetMode="External"/><Relationship Id="rId36" Type="http://schemas.openxmlformats.org/officeDocument/2006/relationships/hyperlink" Target="https://docs.google.com/document/d/1T1h1mPtHYMVF9uMCnx-tKZfbLnturBHUnIgYTHBrmxQ/edit?usp=sharing" TargetMode="External"/><Relationship Id="rId49" Type="http://schemas.openxmlformats.org/officeDocument/2006/relationships/hyperlink" Target="https://newsela.com/read/cloud-seeding/id/17465/" TargetMode="External"/><Relationship Id="rId57" Type="http://schemas.openxmlformats.org/officeDocument/2006/relationships/footer" Target="footer2.xml"/><Relationship Id="rId10" Type="http://schemas.openxmlformats.org/officeDocument/2006/relationships/image" Target="media/image5.png"/><Relationship Id="rId19" Type="http://schemas.openxmlformats.org/officeDocument/2006/relationships/hyperlink" Target="https://docs.google.com/document/d/1pQhTJ_W6fGCPgKHSEX91QTjtl5hGeb5wCFO2S4alGeU/edit?usp=sharing" TargetMode="External"/><Relationship Id="rId31" Type="http://schemas.openxmlformats.org/officeDocument/2006/relationships/hyperlink" Target="https://newsela.com/read/slime-mold/id/17091/" TargetMode="External"/><Relationship Id="rId44" Type="http://schemas.openxmlformats.org/officeDocument/2006/relationships/hyperlink" Target="https://newsela.com/read/touch-a-cloud/id/2001028677/" TargetMode="External"/><Relationship Id="rId52" Type="http://schemas.openxmlformats.org/officeDocument/2006/relationships/hyperlink" Target="https://docs.google.com/document/d/1mnf-GakpOENcItj43DHY86KZ2e5KM8QMKynhK0uD2YA/edit?usp=sharing"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newsela.com/read/natgeo-elem-water-cycle/id/44700/" TargetMode="External"/><Relationship Id="rId22" Type="http://schemas.openxmlformats.org/officeDocument/2006/relationships/hyperlink" Target="https://newsela.com/read/natgeo-food-web/id/48821/" TargetMode="External"/><Relationship Id="rId27" Type="http://schemas.openxmlformats.org/officeDocument/2006/relationships/hyperlink" Target="https://newsela.com/read/fat-bear-week-2020/id/2001014291/" TargetMode="External"/><Relationship Id="rId30" Type="http://schemas.openxmlformats.org/officeDocument/2006/relationships/hyperlink" Target="https://newsela.com/read/gecko-scales-shed/id/26745/" TargetMode="External"/><Relationship Id="rId35" Type="http://schemas.openxmlformats.org/officeDocument/2006/relationships/hyperlink" Target="https://newsela.com/read/natgeo-people-and-invasive-species/id/2000002584/" TargetMode="External"/><Relationship Id="rId43" Type="http://schemas.openxmlformats.org/officeDocument/2006/relationships/hyperlink" Target="https://newsela.com/read/lib-multimedia-gfx-greenhouse-effect/id/2001019603/" TargetMode="External"/><Relationship Id="rId48" Type="http://schemas.openxmlformats.org/officeDocument/2006/relationships/hyperlink" Target="https://newsela.com/read/house-cliff/id/15044/" TargetMode="External"/><Relationship Id="rId56" Type="http://schemas.openxmlformats.org/officeDocument/2006/relationships/footer" Target="footer1.xml"/><Relationship Id="rId8" Type="http://schemas.openxmlformats.org/officeDocument/2006/relationships/image" Target="media/image6.png"/><Relationship Id="rId51" Type="http://schemas.openxmlformats.org/officeDocument/2006/relationships/hyperlink" Target="https://newsela.com/read/natgeo-freshwater-resources/id/50453/"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42</Pages>
  <Words>10694</Words>
  <Characters>60959</Characters>
  <Application>Microsoft Office Word</Application>
  <DocSecurity>0</DocSecurity>
  <Lines>507</Lines>
  <Paragraphs>143</Paragraphs>
  <ScaleCrop>false</ScaleCrop>
  <Company/>
  <LinksUpToDate>false</LinksUpToDate>
  <CharactersWithSpaces>71510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2022-10-06T15:20:00Z</dcterms:created>
  <dcterms:modified xsi:type="dcterms:W3CDTF">2022-10-06T15:20:00Z</dcterms:modified>
</cp:coreProperties>
</file>